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5576E" w:rsidRPr="00B2165D" w:rsidP="00CD7462">
      <w:pPr>
        <w:ind w:firstLine="540"/>
        <w:jc w:val="right"/>
        <w:rPr>
          <w:sz w:val="27"/>
          <w:szCs w:val="27"/>
        </w:rPr>
      </w:pPr>
      <w:r w:rsidRPr="00B2165D">
        <w:rPr>
          <w:sz w:val="27"/>
          <w:szCs w:val="27"/>
        </w:rPr>
        <w:t xml:space="preserve">                                                              Дело № 5-</w:t>
      </w:r>
      <w:r w:rsidRPr="00B2165D" w:rsidR="006D6039">
        <w:rPr>
          <w:sz w:val="27"/>
          <w:szCs w:val="27"/>
        </w:rPr>
        <w:t>832</w:t>
      </w:r>
      <w:r w:rsidRPr="00B2165D" w:rsidR="005463F3">
        <w:rPr>
          <w:sz w:val="27"/>
          <w:szCs w:val="27"/>
        </w:rPr>
        <w:t>-21</w:t>
      </w:r>
      <w:r w:rsidRPr="00B2165D" w:rsidR="00847B1C">
        <w:rPr>
          <w:sz w:val="27"/>
          <w:szCs w:val="27"/>
        </w:rPr>
        <w:t>1</w:t>
      </w:r>
      <w:r w:rsidRPr="00B2165D" w:rsidR="006D6039">
        <w:rPr>
          <w:sz w:val="27"/>
          <w:szCs w:val="27"/>
        </w:rPr>
        <w:t>0</w:t>
      </w:r>
      <w:r w:rsidRPr="00B2165D" w:rsidR="00930D3E">
        <w:rPr>
          <w:sz w:val="27"/>
          <w:szCs w:val="27"/>
        </w:rPr>
        <w:t>/202</w:t>
      </w:r>
      <w:r w:rsidRPr="00B2165D" w:rsidR="006D6039">
        <w:rPr>
          <w:sz w:val="27"/>
          <w:szCs w:val="27"/>
        </w:rPr>
        <w:t>5</w:t>
      </w:r>
    </w:p>
    <w:p w:rsidR="00C5576E" w:rsidRPr="00B2165D" w:rsidP="00CD7462">
      <w:pPr>
        <w:ind w:firstLine="540"/>
        <w:jc w:val="right"/>
        <w:rPr>
          <w:sz w:val="27"/>
          <w:szCs w:val="27"/>
        </w:rPr>
      </w:pPr>
      <w:r w:rsidRPr="00B2165D">
        <w:rPr>
          <w:bCs/>
          <w:sz w:val="27"/>
          <w:szCs w:val="27"/>
        </w:rPr>
        <w:t>86MS0050-01-2025-002187-14</w:t>
      </w:r>
      <w:r w:rsidRPr="00B2165D" w:rsidR="00DB31D5">
        <w:rPr>
          <w:sz w:val="27"/>
          <w:szCs w:val="27"/>
        </w:rPr>
        <w:t xml:space="preserve">  </w:t>
      </w:r>
    </w:p>
    <w:p w:rsidR="00C5576E" w:rsidRPr="00B2165D" w:rsidP="00CD7462">
      <w:pPr>
        <w:jc w:val="center"/>
        <w:rPr>
          <w:sz w:val="27"/>
          <w:szCs w:val="27"/>
        </w:rPr>
      </w:pPr>
      <w:r w:rsidRPr="00B2165D">
        <w:rPr>
          <w:sz w:val="27"/>
          <w:szCs w:val="27"/>
        </w:rPr>
        <w:t>ПОСТАНОВЛЕНИЕ</w:t>
      </w:r>
    </w:p>
    <w:p w:rsidR="00C5576E" w:rsidRPr="00B2165D" w:rsidP="00CD7462">
      <w:pPr>
        <w:jc w:val="center"/>
        <w:rPr>
          <w:sz w:val="27"/>
          <w:szCs w:val="27"/>
        </w:rPr>
      </w:pPr>
      <w:r w:rsidRPr="00B2165D">
        <w:rPr>
          <w:sz w:val="27"/>
          <w:szCs w:val="27"/>
        </w:rPr>
        <w:t>по делу об административном правонарушении</w:t>
      </w:r>
    </w:p>
    <w:p w:rsidR="00C5576E" w:rsidRPr="00B2165D" w:rsidP="00CD7462">
      <w:pPr>
        <w:ind w:firstLine="540"/>
        <w:jc w:val="both"/>
        <w:rPr>
          <w:sz w:val="27"/>
          <w:szCs w:val="27"/>
        </w:rPr>
      </w:pPr>
    </w:p>
    <w:p w:rsidR="00C5576E" w:rsidRPr="00B2165D" w:rsidP="00CD7462">
      <w:pPr>
        <w:jc w:val="both"/>
        <w:rPr>
          <w:sz w:val="27"/>
          <w:szCs w:val="27"/>
        </w:rPr>
      </w:pPr>
      <w:r w:rsidRPr="00B2165D">
        <w:rPr>
          <w:sz w:val="27"/>
          <w:szCs w:val="27"/>
        </w:rPr>
        <w:t xml:space="preserve">        г. Нижневартовск                                                         </w:t>
      </w:r>
      <w:r w:rsidRPr="00B2165D" w:rsidR="00A53AF3">
        <w:rPr>
          <w:sz w:val="27"/>
          <w:szCs w:val="27"/>
        </w:rPr>
        <w:t xml:space="preserve">  </w:t>
      </w:r>
      <w:r w:rsidRPr="00B2165D" w:rsidR="000A0953">
        <w:rPr>
          <w:sz w:val="27"/>
          <w:szCs w:val="27"/>
        </w:rPr>
        <w:t xml:space="preserve"> </w:t>
      </w:r>
      <w:r w:rsidRPr="00B2165D" w:rsidR="00A53AF3">
        <w:rPr>
          <w:sz w:val="27"/>
          <w:szCs w:val="27"/>
        </w:rPr>
        <w:t xml:space="preserve">  </w:t>
      </w:r>
      <w:r w:rsidRPr="00B2165D" w:rsidR="00A50303">
        <w:rPr>
          <w:sz w:val="27"/>
          <w:szCs w:val="27"/>
        </w:rPr>
        <w:t xml:space="preserve">      </w:t>
      </w:r>
      <w:r w:rsidRPr="00B2165D" w:rsidR="006D6039">
        <w:rPr>
          <w:sz w:val="27"/>
          <w:szCs w:val="27"/>
        </w:rPr>
        <w:t>27 июня 2025</w:t>
      </w:r>
      <w:r w:rsidRPr="00B2165D">
        <w:rPr>
          <w:sz w:val="27"/>
          <w:szCs w:val="27"/>
        </w:rPr>
        <w:t xml:space="preserve"> года </w:t>
      </w:r>
      <w:r w:rsidRPr="00B2165D">
        <w:rPr>
          <w:sz w:val="27"/>
          <w:szCs w:val="27"/>
        </w:rPr>
        <w:tab/>
      </w:r>
      <w:r w:rsidRPr="00B2165D">
        <w:rPr>
          <w:sz w:val="27"/>
          <w:szCs w:val="27"/>
        </w:rPr>
        <w:tab/>
      </w:r>
      <w:r w:rsidRPr="00B2165D">
        <w:rPr>
          <w:sz w:val="27"/>
          <w:szCs w:val="27"/>
        </w:rPr>
        <w:tab/>
      </w:r>
      <w:r w:rsidRPr="00B2165D">
        <w:rPr>
          <w:sz w:val="27"/>
          <w:szCs w:val="27"/>
        </w:rPr>
        <w:tab/>
      </w:r>
      <w:r w:rsidRPr="00B2165D">
        <w:rPr>
          <w:sz w:val="27"/>
          <w:szCs w:val="27"/>
        </w:rPr>
        <w:tab/>
        <w:t xml:space="preserve">   </w:t>
      </w:r>
      <w:r w:rsidRPr="00B2165D">
        <w:rPr>
          <w:sz w:val="27"/>
          <w:szCs w:val="27"/>
        </w:rPr>
        <w:tab/>
      </w:r>
    </w:p>
    <w:p w:rsidR="00C5576E" w:rsidRPr="00B2165D" w:rsidP="00CD7462">
      <w:pPr>
        <w:pStyle w:val="BodyText"/>
        <w:spacing w:after="0"/>
        <w:ind w:firstLine="539"/>
        <w:jc w:val="both"/>
        <w:rPr>
          <w:sz w:val="27"/>
          <w:szCs w:val="27"/>
        </w:rPr>
      </w:pPr>
      <w:r w:rsidRPr="00B2165D">
        <w:rPr>
          <w:sz w:val="27"/>
          <w:szCs w:val="27"/>
        </w:rPr>
        <w:t>Мир</w:t>
      </w:r>
      <w:r w:rsidRPr="00B2165D" w:rsidR="00105DB7">
        <w:rPr>
          <w:sz w:val="27"/>
          <w:szCs w:val="27"/>
        </w:rPr>
        <w:t xml:space="preserve">овой судья судебного участка № </w:t>
      </w:r>
      <w:r w:rsidRPr="00B2165D" w:rsidR="006D6039">
        <w:rPr>
          <w:sz w:val="27"/>
          <w:szCs w:val="27"/>
          <w:lang w:val="ru-RU"/>
        </w:rPr>
        <w:t>3</w:t>
      </w:r>
      <w:r w:rsidRPr="00B2165D">
        <w:rPr>
          <w:sz w:val="27"/>
          <w:szCs w:val="27"/>
        </w:rPr>
        <w:t xml:space="preserve"> </w:t>
      </w:r>
      <w:r w:rsidRPr="00B2165D">
        <w:rPr>
          <w:sz w:val="27"/>
          <w:szCs w:val="27"/>
        </w:rPr>
        <w:t>Нижневартовского</w:t>
      </w:r>
      <w:r w:rsidRPr="00B2165D">
        <w:rPr>
          <w:sz w:val="27"/>
          <w:szCs w:val="27"/>
        </w:rPr>
        <w:t xml:space="preserve"> судебного района города окружног</w:t>
      </w:r>
      <w:r w:rsidRPr="00B2165D" w:rsidR="00A50303">
        <w:rPr>
          <w:sz w:val="27"/>
          <w:szCs w:val="27"/>
        </w:rPr>
        <w:t>о значения Нижневартовска Ханты-</w:t>
      </w:r>
      <w:r w:rsidRPr="00B2165D">
        <w:rPr>
          <w:sz w:val="27"/>
          <w:szCs w:val="27"/>
        </w:rPr>
        <w:t xml:space="preserve">Мансийского автономного округа - Югры </w:t>
      </w:r>
      <w:r w:rsidRPr="00B2165D" w:rsidR="006D6039">
        <w:rPr>
          <w:sz w:val="27"/>
          <w:szCs w:val="27"/>
          <w:lang w:val="ru-RU"/>
        </w:rPr>
        <w:t>Дурдело</w:t>
      </w:r>
      <w:r w:rsidRPr="00B2165D" w:rsidR="006D6039">
        <w:rPr>
          <w:sz w:val="27"/>
          <w:szCs w:val="27"/>
          <w:lang w:val="ru-RU"/>
        </w:rPr>
        <w:t xml:space="preserve"> Е.В.</w:t>
      </w:r>
      <w:r w:rsidRPr="00B2165D">
        <w:rPr>
          <w:sz w:val="27"/>
          <w:szCs w:val="27"/>
        </w:rPr>
        <w:t>,</w:t>
      </w:r>
      <w:r w:rsidRPr="00B2165D" w:rsidR="0093453B">
        <w:rPr>
          <w:sz w:val="27"/>
          <w:szCs w:val="27"/>
          <w:lang w:val="ru-RU"/>
        </w:rPr>
        <w:t xml:space="preserve"> исполняющий обязанности мир</w:t>
      </w:r>
      <w:r w:rsidRPr="00B2165D" w:rsidR="005463F3">
        <w:rPr>
          <w:sz w:val="27"/>
          <w:szCs w:val="27"/>
          <w:lang w:val="ru-RU"/>
        </w:rPr>
        <w:t>ового судьи судебного участка №</w:t>
      </w:r>
      <w:r w:rsidRPr="00B2165D" w:rsidR="00A50303">
        <w:rPr>
          <w:sz w:val="27"/>
          <w:szCs w:val="27"/>
          <w:lang w:val="ru-RU"/>
        </w:rPr>
        <w:t xml:space="preserve"> </w:t>
      </w:r>
      <w:r w:rsidRPr="00B2165D" w:rsidR="00847B1C">
        <w:rPr>
          <w:sz w:val="27"/>
          <w:szCs w:val="27"/>
          <w:lang w:val="ru-RU"/>
        </w:rPr>
        <w:t>1</w:t>
      </w:r>
      <w:r w:rsidRPr="00B2165D" w:rsidR="006D6039">
        <w:rPr>
          <w:sz w:val="27"/>
          <w:szCs w:val="27"/>
          <w:lang w:val="ru-RU"/>
        </w:rPr>
        <w:t>0</w:t>
      </w:r>
      <w:r w:rsidRPr="00B2165D" w:rsidR="0093453B">
        <w:rPr>
          <w:sz w:val="27"/>
          <w:szCs w:val="27"/>
        </w:rPr>
        <w:t xml:space="preserve"> </w:t>
      </w:r>
      <w:r w:rsidRPr="00B2165D" w:rsidR="0093453B">
        <w:rPr>
          <w:sz w:val="27"/>
          <w:szCs w:val="27"/>
        </w:rPr>
        <w:t>Нижневартовского</w:t>
      </w:r>
      <w:r w:rsidRPr="00B2165D" w:rsidR="0093453B">
        <w:rPr>
          <w:sz w:val="27"/>
          <w:szCs w:val="27"/>
        </w:rPr>
        <w:t xml:space="preserve"> судебного района города окружног</w:t>
      </w:r>
      <w:r w:rsidRPr="00B2165D" w:rsidR="00A50303">
        <w:rPr>
          <w:sz w:val="27"/>
          <w:szCs w:val="27"/>
        </w:rPr>
        <w:t>о значения Нижневартовска Ханты-</w:t>
      </w:r>
      <w:r w:rsidRPr="00B2165D" w:rsidR="0093453B">
        <w:rPr>
          <w:sz w:val="27"/>
          <w:szCs w:val="27"/>
        </w:rPr>
        <w:t>Мансийского автономного округа – Югры</w:t>
      </w:r>
      <w:r w:rsidRPr="00B2165D" w:rsidR="0093453B">
        <w:rPr>
          <w:sz w:val="27"/>
          <w:szCs w:val="27"/>
          <w:lang w:val="ru-RU"/>
        </w:rPr>
        <w:t xml:space="preserve">, </w:t>
      </w:r>
      <w:r w:rsidRPr="00B2165D">
        <w:rPr>
          <w:sz w:val="27"/>
          <w:szCs w:val="27"/>
        </w:rPr>
        <w:t>находящийся по адресу</w:t>
      </w:r>
      <w:r w:rsidRPr="00B2165D" w:rsidR="00A50303">
        <w:rPr>
          <w:sz w:val="27"/>
          <w:szCs w:val="27"/>
          <w:lang w:val="ru-RU"/>
        </w:rPr>
        <w:t>:</w:t>
      </w:r>
      <w:r w:rsidRPr="00B2165D">
        <w:rPr>
          <w:sz w:val="27"/>
          <w:szCs w:val="27"/>
        </w:rPr>
        <w:t xml:space="preserve"> ул. </w:t>
      </w:r>
      <w:r w:rsidRPr="00B2165D">
        <w:rPr>
          <w:sz w:val="27"/>
          <w:szCs w:val="27"/>
          <w:lang w:val="ru-RU"/>
        </w:rPr>
        <w:t>Нефтяников</w:t>
      </w:r>
      <w:r w:rsidRPr="00B2165D">
        <w:rPr>
          <w:sz w:val="27"/>
          <w:szCs w:val="27"/>
        </w:rPr>
        <w:t>,</w:t>
      </w:r>
      <w:r w:rsidRPr="00B2165D" w:rsidR="00847B1C">
        <w:rPr>
          <w:sz w:val="27"/>
          <w:szCs w:val="27"/>
          <w:lang w:val="ru-RU"/>
        </w:rPr>
        <w:t xml:space="preserve"> д.</w:t>
      </w:r>
      <w:r w:rsidRPr="00B2165D">
        <w:rPr>
          <w:sz w:val="27"/>
          <w:szCs w:val="27"/>
          <w:lang w:val="ru-RU"/>
        </w:rPr>
        <w:t xml:space="preserve"> 6</w:t>
      </w:r>
      <w:r w:rsidRPr="00B2165D">
        <w:rPr>
          <w:sz w:val="27"/>
          <w:szCs w:val="27"/>
        </w:rPr>
        <w:t>, г. Нижневартовск,</w:t>
      </w:r>
    </w:p>
    <w:p w:rsidR="00410925" w:rsidRPr="00B2165D" w:rsidP="00CD7462">
      <w:pPr>
        <w:pStyle w:val="BodyText"/>
        <w:spacing w:after="0"/>
        <w:jc w:val="both"/>
        <w:rPr>
          <w:sz w:val="27"/>
          <w:szCs w:val="27"/>
          <w:lang w:val="ru-RU"/>
        </w:rPr>
      </w:pPr>
      <w:r w:rsidRPr="00B2165D">
        <w:rPr>
          <w:sz w:val="27"/>
          <w:szCs w:val="27"/>
          <w:lang w:val="ru-RU"/>
        </w:rPr>
        <w:t xml:space="preserve">       </w:t>
      </w:r>
      <w:r w:rsidRPr="00B2165D" w:rsidR="00C5576E">
        <w:rPr>
          <w:sz w:val="27"/>
          <w:szCs w:val="27"/>
        </w:rPr>
        <w:t>рассмотрев дело об административном правонарушении в отношении</w:t>
      </w:r>
      <w:r w:rsidRPr="00B2165D" w:rsidR="00A50303">
        <w:rPr>
          <w:sz w:val="27"/>
          <w:szCs w:val="27"/>
          <w:lang w:val="ru-RU"/>
        </w:rPr>
        <w:t xml:space="preserve"> </w:t>
      </w:r>
      <w:r w:rsidRPr="00B2165D" w:rsidR="006D6039">
        <w:rPr>
          <w:rFonts w:eastAsia="Arial Unicode MS"/>
          <w:sz w:val="27"/>
          <w:szCs w:val="27"/>
          <w:lang w:val="ru" w:eastAsia="ru-RU"/>
        </w:rPr>
        <w:t>должностного лица  временно исполняющего обязанности директора МБУ «Управление по дорожному хозяйству и благоустройству города Нижневартовска» Кельма Сергея Александровича</w:t>
      </w:r>
      <w:r w:rsidRPr="00B2165D">
        <w:rPr>
          <w:sz w:val="27"/>
          <w:szCs w:val="27"/>
          <w:lang w:val="ru-RU"/>
        </w:rPr>
        <w:t xml:space="preserve">, </w:t>
      </w:r>
      <w:r w:rsidR="007F39EB">
        <w:rPr>
          <w:sz w:val="27"/>
          <w:szCs w:val="27"/>
          <w:lang w:val="ru-RU"/>
        </w:rPr>
        <w:t>…..</w:t>
      </w:r>
      <w:r w:rsidRPr="00B2165D" w:rsidR="006D6039">
        <w:rPr>
          <w:sz w:val="27"/>
          <w:szCs w:val="27"/>
          <w:lang w:val="ru-RU"/>
        </w:rPr>
        <w:t xml:space="preserve"> года рождения,</w:t>
      </w:r>
      <w:r w:rsidRPr="00B2165D" w:rsidR="00353817">
        <w:rPr>
          <w:sz w:val="27"/>
          <w:szCs w:val="27"/>
          <w:lang w:val="ru-RU"/>
        </w:rPr>
        <w:t xml:space="preserve"> уроженца</w:t>
      </w:r>
      <w:r w:rsidR="00EB79AE">
        <w:rPr>
          <w:sz w:val="27"/>
          <w:szCs w:val="27"/>
          <w:lang w:val="ru-RU"/>
        </w:rPr>
        <w:t xml:space="preserve"> </w:t>
      </w:r>
      <w:r w:rsidR="001C0518">
        <w:rPr>
          <w:sz w:val="27"/>
          <w:szCs w:val="27"/>
          <w:lang w:val="ru-RU"/>
        </w:rPr>
        <w:t>…</w:t>
      </w:r>
      <w:r w:rsidR="007F39EB">
        <w:rPr>
          <w:sz w:val="27"/>
          <w:szCs w:val="27"/>
          <w:lang w:val="ru-RU"/>
        </w:rPr>
        <w:t>.</w:t>
      </w:r>
      <w:r w:rsidRPr="00B2165D" w:rsidR="006D6039">
        <w:rPr>
          <w:sz w:val="27"/>
          <w:szCs w:val="27"/>
          <w:lang w:val="ru-RU"/>
        </w:rPr>
        <w:t xml:space="preserve"> проживающего и зарегистрированного по адресу: </w:t>
      </w:r>
      <w:r w:rsidR="007F39EB">
        <w:rPr>
          <w:sz w:val="27"/>
          <w:szCs w:val="27"/>
          <w:lang w:val="ru-RU"/>
        </w:rPr>
        <w:t>.</w:t>
      </w:r>
    </w:p>
    <w:p w:rsidR="00C5576E" w:rsidRPr="00B2165D" w:rsidP="00CD7462">
      <w:pPr>
        <w:suppressAutoHyphens/>
        <w:ind w:firstLine="539"/>
        <w:jc w:val="center"/>
        <w:rPr>
          <w:sz w:val="27"/>
          <w:szCs w:val="27"/>
        </w:rPr>
      </w:pPr>
      <w:r w:rsidRPr="00B2165D">
        <w:rPr>
          <w:sz w:val="27"/>
          <w:szCs w:val="27"/>
        </w:rPr>
        <w:t>УСТАНОВИЛ:</w:t>
      </w:r>
    </w:p>
    <w:p w:rsidR="00812E23" w:rsidRPr="00B2165D" w:rsidP="00CD7462">
      <w:pPr>
        <w:suppressAutoHyphens/>
        <w:ind w:firstLine="539"/>
        <w:jc w:val="center"/>
        <w:rPr>
          <w:sz w:val="27"/>
          <w:szCs w:val="27"/>
        </w:rPr>
      </w:pPr>
    </w:p>
    <w:p w:rsidR="00C54860" w:rsidRPr="00B2165D" w:rsidP="00CD7462">
      <w:pPr>
        <w:pStyle w:val="10"/>
        <w:shd w:val="clear" w:color="auto" w:fill="auto"/>
        <w:spacing w:before="0" w:after="0" w:line="240" w:lineRule="auto"/>
        <w:ind w:left="160" w:right="20" w:firstLine="700"/>
        <w:rPr>
          <w:sz w:val="27"/>
          <w:szCs w:val="27"/>
          <w:lang w:val="ru" w:eastAsia="ru-RU"/>
        </w:rPr>
      </w:pPr>
      <w:r w:rsidRPr="00B2165D">
        <w:rPr>
          <w:sz w:val="27"/>
          <w:szCs w:val="27"/>
          <w:lang w:val="ru" w:eastAsia="ru-RU"/>
        </w:rPr>
        <w:t xml:space="preserve">Согласно постановлению о возбуждении дела об административном правонарушении </w:t>
      </w:r>
      <w:r w:rsidRPr="00B2165D" w:rsidR="006D6039">
        <w:rPr>
          <w:sz w:val="27"/>
          <w:szCs w:val="27"/>
          <w:lang w:val="ru" w:eastAsia="ru-RU"/>
        </w:rPr>
        <w:t xml:space="preserve">26.12.2024 </w:t>
      </w:r>
      <w:r w:rsidRPr="00B2165D" w:rsidR="00DB31D5">
        <w:rPr>
          <w:sz w:val="27"/>
          <w:szCs w:val="27"/>
          <w:lang w:val="ru" w:eastAsia="ru-RU"/>
        </w:rPr>
        <w:t>года по адресу:</w:t>
      </w:r>
      <w:r w:rsidRPr="00B2165D" w:rsidR="006D6039">
        <w:rPr>
          <w:sz w:val="27"/>
          <w:szCs w:val="27"/>
        </w:rPr>
        <w:t xml:space="preserve"> </w:t>
      </w:r>
      <w:r w:rsidRPr="00B2165D" w:rsidR="006D6039">
        <w:rPr>
          <w:sz w:val="27"/>
          <w:szCs w:val="27"/>
          <w:lang w:val="ru" w:eastAsia="ru-RU"/>
        </w:rPr>
        <w:t>г. Нижневартовск, ул. Индустриальная, д. 70</w:t>
      </w:r>
      <w:r w:rsidRPr="00B2165D" w:rsidR="0063162A">
        <w:rPr>
          <w:sz w:val="27"/>
          <w:szCs w:val="27"/>
          <w:lang w:val="ru" w:eastAsia="ru-RU"/>
        </w:rPr>
        <w:t>,</w:t>
      </w:r>
      <w:r w:rsidRPr="00B2165D" w:rsidR="00DB31D5">
        <w:rPr>
          <w:sz w:val="27"/>
          <w:szCs w:val="27"/>
          <w:lang w:val="ru" w:eastAsia="ru-RU"/>
        </w:rPr>
        <w:t xml:space="preserve"> </w:t>
      </w:r>
      <w:r w:rsidRPr="00B2165D">
        <w:rPr>
          <w:sz w:val="27"/>
          <w:szCs w:val="27"/>
          <w:lang w:val="ru" w:eastAsia="ru-RU"/>
        </w:rPr>
        <w:t>должностное лицо - временно исполняющ</w:t>
      </w:r>
      <w:r w:rsidR="00CD7462">
        <w:rPr>
          <w:sz w:val="27"/>
          <w:szCs w:val="27"/>
          <w:lang w:val="ru" w:eastAsia="ru-RU"/>
        </w:rPr>
        <w:t xml:space="preserve">ий </w:t>
      </w:r>
      <w:r w:rsidRPr="00B2165D">
        <w:rPr>
          <w:sz w:val="27"/>
          <w:szCs w:val="27"/>
          <w:lang w:val="ru" w:eastAsia="ru-RU"/>
        </w:rPr>
        <w:t>обязанности директора МБУ «Управление по дорожному хозяйству и благоустройству города Нижневартовска» Кельм С.А.</w:t>
      </w:r>
      <w:r w:rsidRPr="00B2165D" w:rsidR="0063162A">
        <w:rPr>
          <w:sz w:val="27"/>
          <w:szCs w:val="27"/>
          <w:lang w:val="ru" w:eastAsia="ru-RU"/>
        </w:rPr>
        <w:t>,</w:t>
      </w:r>
      <w:r w:rsidRPr="00B2165D" w:rsidR="00DB31D5">
        <w:rPr>
          <w:sz w:val="27"/>
          <w:szCs w:val="27"/>
          <w:lang w:val="ru" w:eastAsia="ru-RU"/>
        </w:rPr>
        <w:t xml:space="preserve"> совершил административное правонарушение, предусмотренное ч. 10 ст. 7.32</w:t>
      </w:r>
      <w:r w:rsidRPr="00B2165D" w:rsidR="00DB31D5">
        <w:rPr>
          <w:sz w:val="27"/>
          <w:szCs w:val="27"/>
        </w:rPr>
        <w:t xml:space="preserve"> Кодекса </w:t>
      </w:r>
      <w:r w:rsidRPr="00B2165D" w:rsidR="00DB31D5">
        <w:rPr>
          <w:sz w:val="27"/>
          <w:szCs w:val="27"/>
        </w:rPr>
        <w:t xml:space="preserve">Российской Федерации об административных правонарушениях, выразившееся </w:t>
      </w:r>
      <w:r w:rsidRPr="00B2165D">
        <w:rPr>
          <w:sz w:val="27"/>
          <w:szCs w:val="27"/>
        </w:rPr>
        <w:t xml:space="preserve">в </w:t>
      </w:r>
      <w:r w:rsidRPr="00B2165D">
        <w:rPr>
          <w:sz w:val="27"/>
          <w:szCs w:val="27"/>
          <w:lang w:val="ru" w:eastAsia="ru-RU"/>
        </w:rPr>
        <w:t>осуществлении приемки выполненных работ, несоответствующих условиям Контракта, посредством приёмки фактически: невыполненных (неподтверждённых объёмов) монтажных работ автоматизированной системы управления I категории технической сложности с количеством каналов (</w:t>
      </w:r>
      <w:r w:rsidRPr="00B2165D">
        <w:rPr>
          <w:sz w:val="27"/>
          <w:szCs w:val="27"/>
          <w:lang w:val="ru" w:eastAsia="ru-RU"/>
        </w:rPr>
        <w:t>Кобщ</w:t>
      </w:r>
      <w:r w:rsidRPr="00B2165D">
        <w:rPr>
          <w:sz w:val="27"/>
          <w:szCs w:val="27"/>
          <w:lang w:val="ru" w:eastAsia="ru-RU"/>
        </w:rPr>
        <w:t>) 2 / Пуско-наладочных работ, а также работ по восстановлению технических комплексов управления, сумма которых, согласно акту о приемке выполненных работ № 1/2 от 17.12.2024 по форме КС-2 (смета), составила 25 304,22 руб.</w:t>
      </w:r>
    </w:p>
    <w:p w:rsidR="00C54860" w:rsidRPr="00B2165D" w:rsidP="00CD7462">
      <w:pPr>
        <w:pStyle w:val="10"/>
        <w:shd w:val="clear" w:color="auto" w:fill="auto"/>
        <w:spacing w:before="0" w:after="0" w:line="240" w:lineRule="auto"/>
        <w:ind w:left="160" w:right="20" w:firstLine="700"/>
        <w:rPr>
          <w:sz w:val="27"/>
          <w:szCs w:val="27"/>
          <w:lang w:val="ru" w:eastAsia="ru-RU"/>
        </w:rPr>
      </w:pPr>
      <w:r w:rsidRPr="00B2165D">
        <w:rPr>
          <w:sz w:val="27"/>
          <w:szCs w:val="27"/>
          <w:lang w:val="ru" w:eastAsia="ru-RU"/>
        </w:rPr>
        <w:t xml:space="preserve">На рассмотрение административного Кельм С.А. не явился, о месте и времени его рассмотрения уведомлялся надлежащим образом. </w:t>
      </w:r>
    </w:p>
    <w:p w:rsidR="00847B1C" w:rsidRPr="00B2165D" w:rsidP="00CD7462">
      <w:pPr>
        <w:pStyle w:val="10"/>
        <w:shd w:val="clear" w:color="auto" w:fill="auto"/>
        <w:spacing w:before="0" w:after="0" w:line="240" w:lineRule="auto"/>
        <w:ind w:left="160" w:right="20" w:firstLine="700"/>
        <w:rPr>
          <w:sz w:val="27"/>
          <w:szCs w:val="27"/>
          <w:lang w:val="ru" w:eastAsia="ru-RU"/>
        </w:rPr>
      </w:pPr>
      <w:r w:rsidRPr="00B2165D">
        <w:rPr>
          <w:sz w:val="27"/>
          <w:szCs w:val="27"/>
          <w:lang w:val="ru" w:eastAsia="ru-RU"/>
        </w:rPr>
        <w:t>До начала судебного заседания представил заявление о рассмотрении дела в его отсутствие, в котором указал, что доводы, изложенные в объяснениях от 21.02.2025 года поддерживает.</w:t>
      </w:r>
    </w:p>
    <w:p w:rsidR="000614B7" w:rsidRPr="00B2165D" w:rsidP="00CD7462">
      <w:pPr>
        <w:ind w:firstLine="539"/>
        <w:jc w:val="both"/>
        <w:rPr>
          <w:sz w:val="27"/>
          <w:szCs w:val="27"/>
        </w:rPr>
      </w:pPr>
      <w:r w:rsidRPr="00B2165D">
        <w:rPr>
          <w:sz w:val="27"/>
          <w:szCs w:val="27"/>
        </w:rPr>
        <w:t xml:space="preserve">     </w:t>
      </w:r>
      <w:r w:rsidRPr="00B2165D" w:rsidR="00DB31D5">
        <w:rPr>
          <w:sz w:val="27"/>
          <w:szCs w:val="27"/>
        </w:rPr>
        <w:t xml:space="preserve">Помощник прокурора города Нижневартовска </w:t>
      </w:r>
      <w:r w:rsidRPr="00B2165D" w:rsidR="00C54860">
        <w:rPr>
          <w:sz w:val="27"/>
          <w:szCs w:val="27"/>
        </w:rPr>
        <w:t>Сарычева Я.В.</w:t>
      </w:r>
      <w:r w:rsidRPr="00B2165D" w:rsidR="00DB31D5">
        <w:rPr>
          <w:sz w:val="27"/>
          <w:szCs w:val="27"/>
        </w:rPr>
        <w:t xml:space="preserve"> в судебном заседании поддержала доводы</w:t>
      </w:r>
      <w:r w:rsidRPr="00B2165D" w:rsidR="00847B1C">
        <w:rPr>
          <w:sz w:val="27"/>
          <w:szCs w:val="27"/>
        </w:rPr>
        <w:t>,</w:t>
      </w:r>
      <w:r w:rsidRPr="00B2165D" w:rsidR="00DB31D5">
        <w:rPr>
          <w:sz w:val="27"/>
          <w:szCs w:val="27"/>
        </w:rPr>
        <w:t xml:space="preserve"> указанные в постановлении о возбуждении дела об административном правонарушении, указав, что вина лица, привлекаемого к административной ответственности, полностью подтверждается материалами дела.</w:t>
      </w:r>
    </w:p>
    <w:p w:rsidR="00812E23" w:rsidRPr="00B2165D" w:rsidP="00CD7462">
      <w:pPr>
        <w:ind w:firstLine="539"/>
        <w:jc w:val="both"/>
        <w:rPr>
          <w:sz w:val="27"/>
          <w:szCs w:val="27"/>
        </w:rPr>
      </w:pPr>
      <w:r w:rsidRPr="00B2165D">
        <w:rPr>
          <w:sz w:val="27"/>
          <w:szCs w:val="27"/>
        </w:rPr>
        <w:t>Мировой судья, выслушав помощника прокурора</w:t>
      </w:r>
      <w:r w:rsidRPr="00B2165D" w:rsidR="0063162A">
        <w:rPr>
          <w:sz w:val="27"/>
          <w:szCs w:val="27"/>
        </w:rPr>
        <w:t xml:space="preserve"> </w:t>
      </w:r>
      <w:r w:rsidRPr="00B2165D" w:rsidR="00C54860">
        <w:rPr>
          <w:sz w:val="27"/>
          <w:szCs w:val="27"/>
        </w:rPr>
        <w:t>Сарычеву Я.В.</w:t>
      </w:r>
      <w:r w:rsidRPr="00B2165D">
        <w:rPr>
          <w:sz w:val="27"/>
          <w:szCs w:val="27"/>
        </w:rPr>
        <w:t xml:space="preserve">, изучив материалы дела: </w:t>
      </w:r>
    </w:p>
    <w:p w:rsidR="00812E23" w:rsidRPr="00B2165D" w:rsidP="00CD7462">
      <w:pPr>
        <w:ind w:firstLine="539"/>
        <w:jc w:val="both"/>
        <w:rPr>
          <w:sz w:val="27"/>
          <w:szCs w:val="27"/>
        </w:rPr>
      </w:pPr>
      <w:r w:rsidRPr="00B2165D">
        <w:rPr>
          <w:sz w:val="27"/>
          <w:szCs w:val="27"/>
        </w:rPr>
        <w:t xml:space="preserve">постановление о возбуждении дела об административном правонарушении от </w:t>
      </w:r>
    </w:p>
    <w:p w:rsidR="00F83700" w:rsidRPr="00B2165D" w:rsidP="00CD7462">
      <w:pPr>
        <w:ind w:firstLine="539"/>
        <w:jc w:val="both"/>
        <w:rPr>
          <w:sz w:val="27"/>
          <w:szCs w:val="27"/>
        </w:rPr>
      </w:pPr>
      <w:r w:rsidRPr="00B2165D">
        <w:rPr>
          <w:sz w:val="27"/>
          <w:szCs w:val="27"/>
        </w:rPr>
        <w:t>21.02.2025 г.;</w:t>
      </w:r>
    </w:p>
    <w:p w:rsidR="00812E23" w:rsidRPr="00B2165D" w:rsidP="00CD7462">
      <w:pPr>
        <w:ind w:firstLine="539"/>
        <w:jc w:val="both"/>
        <w:rPr>
          <w:sz w:val="27"/>
          <w:szCs w:val="27"/>
        </w:rPr>
      </w:pPr>
      <w:r w:rsidRPr="00B2165D">
        <w:rPr>
          <w:sz w:val="27"/>
          <w:szCs w:val="27"/>
        </w:rPr>
        <w:t>письменные объяснения лица, привлекаемого к административной ответственности от 21.02.2025 года, в которых Кельм С.А. факт совершения вменяемого правонарушения не отрицал, вину признал;</w:t>
      </w:r>
    </w:p>
    <w:p w:rsidR="00F83700" w:rsidRPr="00B2165D" w:rsidP="00CD7462">
      <w:pPr>
        <w:ind w:firstLine="539"/>
        <w:jc w:val="both"/>
        <w:rPr>
          <w:sz w:val="27"/>
          <w:szCs w:val="27"/>
          <w:lang w:val="ru"/>
        </w:rPr>
      </w:pPr>
      <w:r w:rsidRPr="00B2165D">
        <w:rPr>
          <w:sz w:val="27"/>
          <w:szCs w:val="27"/>
        </w:rPr>
        <w:t xml:space="preserve">приказ от 26.12.2024 № 472-к «О возложении обязанностей отсутствующего работника», из которого усматривается, что исполнение обязанностей директора </w:t>
      </w:r>
      <w:r w:rsidRPr="00B2165D">
        <w:rPr>
          <w:sz w:val="27"/>
          <w:szCs w:val="27"/>
          <w:lang w:val="ru"/>
        </w:rPr>
        <w:t xml:space="preserve">МБУ «Управление по дорожному хозяйству и благоустройству города </w:t>
      </w:r>
      <w:r w:rsidRPr="00B2165D">
        <w:rPr>
          <w:sz w:val="27"/>
          <w:szCs w:val="27"/>
          <w:lang w:val="ru"/>
        </w:rPr>
        <w:t>Нижневартовска»  с</w:t>
      </w:r>
      <w:r w:rsidRPr="00B2165D">
        <w:rPr>
          <w:sz w:val="27"/>
          <w:szCs w:val="27"/>
          <w:lang w:val="ru"/>
        </w:rPr>
        <w:t xml:space="preserve"> 13.12.2024 года по 31.12.2024 года возложено на </w:t>
      </w:r>
      <w:r w:rsidRPr="00B2165D">
        <w:rPr>
          <w:sz w:val="27"/>
          <w:szCs w:val="27"/>
        </w:rPr>
        <w:t xml:space="preserve">заместителя директора </w:t>
      </w:r>
      <w:r w:rsidRPr="00B2165D">
        <w:rPr>
          <w:sz w:val="27"/>
          <w:szCs w:val="27"/>
          <w:lang w:val="ru"/>
        </w:rPr>
        <w:t xml:space="preserve">Кельм С.А., с указанным приказом последний ознакомлен; </w:t>
      </w:r>
    </w:p>
    <w:p w:rsidR="0045441F" w:rsidRPr="00B2165D" w:rsidP="00CD7462">
      <w:pPr>
        <w:ind w:firstLine="539"/>
        <w:jc w:val="both"/>
        <w:rPr>
          <w:sz w:val="27"/>
          <w:szCs w:val="27"/>
          <w:lang w:val="ru"/>
        </w:rPr>
      </w:pPr>
      <w:r w:rsidRPr="00B2165D">
        <w:rPr>
          <w:sz w:val="27"/>
          <w:szCs w:val="27"/>
          <w:lang w:val="ru"/>
        </w:rPr>
        <w:t>должностная инструкция заместителя директора</w:t>
      </w:r>
      <w:r w:rsidRPr="00B2165D">
        <w:rPr>
          <w:sz w:val="27"/>
          <w:szCs w:val="27"/>
        </w:rPr>
        <w:t xml:space="preserve"> </w:t>
      </w:r>
      <w:r w:rsidRPr="00B2165D">
        <w:rPr>
          <w:sz w:val="27"/>
          <w:szCs w:val="27"/>
          <w:lang w:val="ru"/>
        </w:rPr>
        <w:t>МБУ «Управление по дорожному хозяйству и благоустройству города Нижневартовска»;</w:t>
      </w:r>
    </w:p>
    <w:p w:rsidR="00F83700" w:rsidRPr="00B2165D" w:rsidP="00CD7462">
      <w:pPr>
        <w:ind w:firstLine="539"/>
        <w:jc w:val="both"/>
        <w:rPr>
          <w:sz w:val="27"/>
          <w:szCs w:val="27"/>
          <w:lang w:val="ru"/>
        </w:rPr>
      </w:pPr>
      <w:r w:rsidRPr="00B2165D">
        <w:rPr>
          <w:sz w:val="27"/>
          <w:szCs w:val="27"/>
          <w:lang w:val="ru"/>
        </w:rPr>
        <w:t xml:space="preserve"> устав МБУ «Управление по дорожному хозяйству и благоустройству города Нижневартовска» в редакции от 2019 года;</w:t>
      </w:r>
    </w:p>
    <w:p w:rsidR="0045441F" w:rsidRPr="00B2165D" w:rsidP="00CD7462">
      <w:pPr>
        <w:ind w:firstLine="539"/>
        <w:jc w:val="both"/>
        <w:rPr>
          <w:sz w:val="27"/>
          <w:szCs w:val="27"/>
          <w:lang w:val="ru"/>
        </w:rPr>
      </w:pPr>
      <w:r w:rsidRPr="00B2165D">
        <w:rPr>
          <w:sz w:val="27"/>
          <w:szCs w:val="27"/>
          <w:lang w:val="ru"/>
        </w:rPr>
        <w:t xml:space="preserve"> приказ от 21.09.2019 Об утверждении устава МБУ «Управление по дорожному хозяйству и благоустройству города Нижневартовска»;</w:t>
      </w:r>
    </w:p>
    <w:p w:rsidR="0045441F" w:rsidRPr="00B2165D" w:rsidP="00CD7462">
      <w:pPr>
        <w:ind w:firstLine="539"/>
        <w:jc w:val="both"/>
        <w:rPr>
          <w:sz w:val="27"/>
          <w:szCs w:val="27"/>
          <w:lang w:val="ru"/>
        </w:rPr>
      </w:pPr>
      <w:r w:rsidRPr="00B2165D">
        <w:rPr>
          <w:sz w:val="27"/>
          <w:szCs w:val="27"/>
          <w:lang w:val="ru"/>
        </w:rPr>
        <w:t>распоряжение от 09.10.2018 № 1357-р о реорганизации;</w:t>
      </w:r>
    </w:p>
    <w:p w:rsidR="0045441F" w:rsidRPr="00B2165D" w:rsidP="00CD7462">
      <w:pPr>
        <w:ind w:firstLine="539"/>
        <w:jc w:val="both"/>
        <w:rPr>
          <w:sz w:val="27"/>
          <w:szCs w:val="27"/>
          <w:lang w:val="ru"/>
        </w:rPr>
      </w:pPr>
      <w:r w:rsidRPr="00B2165D">
        <w:rPr>
          <w:sz w:val="27"/>
          <w:szCs w:val="27"/>
          <w:lang w:val="ru"/>
        </w:rPr>
        <w:t>распоряжение от 20.03.2019 № 254-р о внесении изменений в распоряжение от 09.10.2018 г. №1357р;</w:t>
      </w:r>
    </w:p>
    <w:p w:rsidR="0045441F" w:rsidRPr="00B2165D" w:rsidP="00CD7462">
      <w:pPr>
        <w:ind w:firstLine="539"/>
        <w:jc w:val="both"/>
        <w:rPr>
          <w:sz w:val="27"/>
          <w:szCs w:val="27"/>
          <w:lang w:val="ru"/>
        </w:rPr>
      </w:pPr>
      <w:r w:rsidRPr="00B2165D">
        <w:rPr>
          <w:sz w:val="27"/>
          <w:szCs w:val="27"/>
          <w:lang w:val="ru"/>
        </w:rPr>
        <w:t>приказ от 14.09.2019 № 913/36-01-П;</w:t>
      </w:r>
    </w:p>
    <w:p w:rsidR="0045441F" w:rsidRPr="00B2165D" w:rsidP="00CD7462">
      <w:pPr>
        <w:ind w:firstLine="539"/>
        <w:jc w:val="both"/>
        <w:rPr>
          <w:sz w:val="27"/>
          <w:szCs w:val="27"/>
          <w:lang w:val="ru"/>
        </w:rPr>
      </w:pPr>
      <w:r w:rsidRPr="00B2165D">
        <w:rPr>
          <w:sz w:val="27"/>
          <w:szCs w:val="27"/>
          <w:lang w:val="ru"/>
        </w:rPr>
        <w:t>передаточный акт от 14.03.2019 № 913/36-01-П;</w:t>
      </w:r>
    </w:p>
    <w:p w:rsidR="0045441F" w:rsidRPr="00B2165D" w:rsidP="00CD7462">
      <w:pPr>
        <w:ind w:firstLine="539"/>
        <w:jc w:val="both"/>
        <w:rPr>
          <w:sz w:val="27"/>
          <w:szCs w:val="27"/>
          <w:lang w:val="ru"/>
        </w:rPr>
      </w:pPr>
      <w:r w:rsidRPr="00B2165D">
        <w:rPr>
          <w:sz w:val="27"/>
          <w:szCs w:val="27"/>
          <w:lang w:val="ru"/>
        </w:rPr>
        <w:t>выписка из ЕГРИП;</w:t>
      </w:r>
    </w:p>
    <w:p w:rsidR="0045441F" w:rsidRPr="00B2165D" w:rsidP="00CD7462">
      <w:pPr>
        <w:ind w:firstLine="539"/>
        <w:jc w:val="both"/>
        <w:rPr>
          <w:sz w:val="27"/>
          <w:szCs w:val="27"/>
          <w:lang w:val="ru"/>
        </w:rPr>
      </w:pPr>
      <w:r w:rsidRPr="00B2165D">
        <w:rPr>
          <w:sz w:val="27"/>
          <w:szCs w:val="27"/>
          <w:lang w:val="ru"/>
        </w:rPr>
        <w:t>рапорт помощника прокурора от 21.01.2025;</w:t>
      </w:r>
    </w:p>
    <w:p w:rsidR="0045441F" w:rsidRPr="00B2165D" w:rsidP="00CD7462">
      <w:pPr>
        <w:ind w:firstLine="539"/>
        <w:jc w:val="both"/>
        <w:rPr>
          <w:sz w:val="27"/>
          <w:szCs w:val="27"/>
          <w:lang w:val="ru"/>
        </w:rPr>
      </w:pPr>
      <w:r w:rsidRPr="00B2165D">
        <w:rPr>
          <w:sz w:val="27"/>
          <w:szCs w:val="27"/>
          <w:lang w:val="ru"/>
        </w:rPr>
        <w:t>фотофиксация</w:t>
      </w:r>
      <w:r w:rsidRPr="00B2165D">
        <w:rPr>
          <w:sz w:val="27"/>
          <w:szCs w:val="27"/>
          <w:lang w:val="ru"/>
        </w:rPr>
        <w:t xml:space="preserve"> места установки светофорных </w:t>
      </w:r>
      <w:r w:rsidRPr="00B2165D">
        <w:rPr>
          <w:sz w:val="27"/>
          <w:szCs w:val="27"/>
          <w:lang w:val="ru"/>
        </w:rPr>
        <w:t>объектов  ул.</w:t>
      </w:r>
      <w:r w:rsidRPr="00B2165D">
        <w:rPr>
          <w:sz w:val="27"/>
          <w:szCs w:val="27"/>
          <w:lang w:val="ru"/>
        </w:rPr>
        <w:t xml:space="preserve"> Ленина в районе д. 58;</w:t>
      </w:r>
    </w:p>
    <w:p w:rsidR="0045441F" w:rsidRPr="00B2165D" w:rsidP="00CD7462">
      <w:pPr>
        <w:ind w:firstLine="539"/>
        <w:jc w:val="both"/>
        <w:rPr>
          <w:sz w:val="27"/>
          <w:szCs w:val="27"/>
          <w:lang w:val="ru"/>
        </w:rPr>
      </w:pPr>
      <w:r w:rsidRPr="00B2165D">
        <w:rPr>
          <w:sz w:val="27"/>
          <w:szCs w:val="27"/>
          <w:lang w:val="ru"/>
        </w:rPr>
        <w:t xml:space="preserve"> решение о проведении проверки № 67 от 23.01.2025г.;</w:t>
      </w:r>
    </w:p>
    <w:p w:rsidR="0045441F" w:rsidRPr="00B2165D" w:rsidP="00CD7462">
      <w:pPr>
        <w:ind w:firstLine="539"/>
        <w:jc w:val="both"/>
        <w:rPr>
          <w:sz w:val="27"/>
          <w:szCs w:val="27"/>
          <w:lang w:val="ru"/>
        </w:rPr>
      </w:pPr>
      <w:r w:rsidRPr="00B2165D">
        <w:rPr>
          <w:sz w:val="27"/>
          <w:szCs w:val="27"/>
          <w:lang w:val="ru"/>
        </w:rPr>
        <w:t>запрос о предоставлении документации, направленный зам. Прокурора г. Нижневартовска в адрес директора МБУ «Управление по дорожному хозяйству и благоустройству города Нижневартовска»;</w:t>
      </w:r>
    </w:p>
    <w:p w:rsidR="00BE0373" w:rsidRPr="00B2165D" w:rsidP="00CD7462">
      <w:pPr>
        <w:ind w:firstLine="539"/>
        <w:jc w:val="both"/>
        <w:rPr>
          <w:sz w:val="27"/>
          <w:szCs w:val="27"/>
          <w:lang w:val="ru"/>
        </w:rPr>
      </w:pPr>
      <w:r w:rsidRPr="00B2165D">
        <w:rPr>
          <w:sz w:val="27"/>
          <w:szCs w:val="27"/>
          <w:lang w:val="ru"/>
        </w:rPr>
        <w:t xml:space="preserve">контракт </w:t>
      </w:r>
      <w:r w:rsidRPr="00B2165D" w:rsidR="0085660E">
        <w:rPr>
          <w:sz w:val="27"/>
          <w:szCs w:val="27"/>
          <w:lang w:val="ru"/>
        </w:rPr>
        <w:t xml:space="preserve">№ 0187300001224000508 </w:t>
      </w:r>
      <w:r w:rsidRPr="00B2165D">
        <w:rPr>
          <w:sz w:val="27"/>
          <w:szCs w:val="27"/>
          <w:lang w:val="ru"/>
        </w:rPr>
        <w:t xml:space="preserve">на выполнение работ по установке светофорных объектов </w:t>
      </w:r>
      <w:r w:rsidRPr="00B2165D" w:rsidR="0085660E">
        <w:rPr>
          <w:sz w:val="27"/>
          <w:szCs w:val="27"/>
          <w:lang w:val="ru"/>
        </w:rPr>
        <w:t xml:space="preserve">по ул. Ленина в районе дома 37, 39, 58, ул. </w:t>
      </w:r>
      <w:r w:rsidRPr="00B2165D" w:rsidR="0085660E">
        <w:rPr>
          <w:sz w:val="27"/>
          <w:szCs w:val="27"/>
          <w:lang w:val="ru"/>
        </w:rPr>
        <w:t>Нововартовской</w:t>
      </w:r>
      <w:r w:rsidRPr="00B2165D" w:rsidR="0085660E">
        <w:rPr>
          <w:sz w:val="27"/>
          <w:szCs w:val="27"/>
          <w:lang w:val="ru"/>
        </w:rPr>
        <w:t xml:space="preserve"> в районе д. 6</w:t>
      </w:r>
      <w:r w:rsidRPr="00B2165D">
        <w:rPr>
          <w:sz w:val="27"/>
          <w:szCs w:val="27"/>
          <w:lang w:val="ru"/>
        </w:rPr>
        <w:t xml:space="preserve"> с приложениями;</w:t>
      </w:r>
    </w:p>
    <w:p w:rsidR="00BE0373" w:rsidRPr="00B2165D" w:rsidP="00CD7462">
      <w:pPr>
        <w:ind w:firstLine="539"/>
        <w:jc w:val="both"/>
        <w:rPr>
          <w:sz w:val="27"/>
          <w:szCs w:val="27"/>
          <w:lang w:val="ru"/>
        </w:rPr>
      </w:pPr>
      <w:r w:rsidRPr="00B2165D">
        <w:rPr>
          <w:sz w:val="27"/>
          <w:szCs w:val="27"/>
          <w:lang w:val="ru"/>
        </w:rPr>
        <w:t>счет-фактура 232 от 17.12.2024;</w:t>
      </w:r>
    </w:p>
    <w:p w:rsidR="00BE0373" w:rsidRPr="00B2165D" w:rsidP="00CD7462">
      <w:pPr>
        <w:ind w:firstLine="539"/>
        <w:jc w:val="both"/>
        <w:rPr>
          <w:sz w:val="27"/>
          <w:szCs w:val="27"/>
          <w:lang w:val="ru"/>
        </w:rPr>
      </w:pPr>
      <w:r w:rsidRPr="00B2165D">
        <w:rPr>
          <w:sz w:val="27"/>
          <w:szCs w:val="27"/>
          <w:lang w:val="ru"/>
        </w:rPr>
        <w:t>счет-фактура 239 от 17.12.2024г;</w:t>
      </w:r>
    </w:p>
    <w:p w:rsidR="00BE0373" w:rsidRPr="00B2165D" w:rsidP="00CD7462">
      <w:pPr>
        <w:ind w:firstLine="539"/>
        <w:jc w:val="both"/>
        <w:rPr>
          <w:sz w:val="27"/>
          <w:szCs w:val="27"/>
          <w:lang w:val="ru"/>
        </w:rPr>
      </w:pPr>
      <w:r w:rsidRPr="00B2165D">
        <w:rPr>
          <w:sz w:val="27"/>
          <w:szCs w:val="27"/>
          <w:lang w:val="ru"/>
        </w:rPr>
        <w:t>счет на оплату № 625 от 17.12.2024;</w:t>
      </w:r>
    </w:p>
    <w:p w:rsidR="00BE0373" w:rsidRPr="00B2165D" w:rsidP="00CD7462">
      <w:pPr>
        <w:ind w:firstLine="539"/>
        <w:jc w:val="both"/>
        <w:rPr>
          <w:sz w:val="27"/>
          <w:szCs w:val="27"/>
          <w:lang w:val="ru"/>
        </w:rPr>
      </w:pPr>
      <w:r w:rsidRPr="00B2165D">
        <w:rPr>
          <w:sz w:val="27"/>
          <w:szCs w:val="27"/>
          <w:lang w:val="ru"/>
        </w:rPr>
        <w:t xml:space="preserve">акт о приемке выполненных работ от 24.12.2024 года, подписанный индивидуальным предпринимателем Хмельницким В.В. и заместителем директора Кельм </w:t>
      </w:r>
      <w:r w:rsidRPr="00B2165D">
        <w:rPr>
          <w:sz w:val="27"/>
          <w:szCs w:val="27"/>
          <w:lang w:val="ru"/>
        </w:rPr>
        <w:t>С.А.;титул</w:t>
      </w:r>
      <w:r w:rsidRPr="00B2165D">
        <w:rPr>
          <w:sz w:val="27"/>
          <w:szCs w:val="27"/>
          <w:lang w:val="ru"/>
        </w:rPr>
        <w:t xml:space="preserve"> заказчика;</w:t>
      </w:r>
    </w:p>
    <w:p w:rsidR="00BE0373" w:rsidRPr="00B2165D" w:rsidP="00CD7462">
      <w:pPr>
        <w:ind w:firstLine="539"/>
        <w:jc w:val="both"/>
        <w:rPr>
          <w:sz w:val="27"/>
          <w:szCs w:val="27"/>
          <w:lang w:val="ru"/>
        </w:rPr>
      </w:pPr>
      <w:r w:rsidRPr="00B2165D">
        <w:rPr>
          <w:sz w:val="27"/>
          <w:szCs w:val="27"/>
          <w:lang w:val="ru"/>
        </w:rPr>
        <w:t>справка о стоимости выполненных работ от 17.12.2024;</w:t>
      </w:r>
    </w:p>
    <w:p w:rsidR="00BE0373" w:rsidRPr="00B2165D" w:rsidP="00CD7462">
      <w:pPr>
        <w:ind w:firstLine="539"/>
        <w:jc w:val="both"/>
        <w:rPr>
          <w:sz w:val="27"/>
          <w:szCs w:val="27"/>
          <w:lang w:val="ru"/>
        </w:rPr>
      </w:pPr>
      <w:r w:rsidRPr="00B2165D">
        <w:rPr>
          <w:sz w:val="27"/>
          <w:szCs w:val="27"/>
          <w:lang w:val="ru"/>
        </w:rPr>
        <w:t>платежное поручение № 5864 от 27.12.2024;</w:t>
      </w:r>
    </w:p>
    <w:p w:rsidR="00BE0373" w:rsidRPr="00B2165D" w:rsidP="00CD7462">
      <w:pPr>
        <w:ind w:firstLine="539"/>
        <w:jc w:val="both"/>
        <w:rPr>
          <w:sz w:val="27"/>
          <w:szCs w:val="27"/>
          <w:lang w:val="ru"/>
        </w:rPr>
      </w:pPr>
      <w:r w:rsidRPr="00B2165D">
        <w:rPr>
          <w:sz w:val="27"/>
          <w:szCs w:val="27"/>
          <w:lang w:val="ru"/>
        </w:rPr>
        <w:t xml:space="preserve">пояснительная записка зам. </w:t>
      </w:r>
      <w:r w:rsidRPr="00B2165D" w:rsidR="00353817">
        <w:rPr>
          <w:sz w:val="27"/>
          <w:szCs w:val="27"/>
          <w:lang w:val="ru"/>
        </w:rPr>
        <w:t>д</w:t>
      </w:r>
      <w:r w:rsidRPr="00B2165D">
        <w:rPr>
          <w:sz w:val="27"/>
          <w:szCs w:val="27"/>
          <w:lang w:val="ru"/>
        </w:rPr>
        <w:t>иректора по экономике и финансам от 15.01.2025г;</w:t>
      </w:r>
    </w:p>
    <w:p w:rsidR="00B04617" w:rsidRPr="00B2165D" w:rsidP="00CD7462">
      <w:pPr>
        <w:ind w:firstLine="539"/>
        <w:jc w:val="both"/>
        <w:rPr>
          <w:sz w:val="27"/>
          <w:szCs w:val="27"/>
          <w:lang w:val="ru"/>
        </w:rPr>
      </w:pPr>
      <w:r w:rsidRPr="00B2165D">
        <w:rPr>
          <w:sz w:val="27"/>
          <w:szCs w:val="27"/>
          <w:lang w:val="ru"/>
        </w:rPr>
        <w:t>акт о приемке выполненных работ;</w:t>
      </w:r>
    </w:p>
    <w:p w:rsidR="00B04617" w:rsidRPr="00B2165D" w:rsidP="00CD7462">
      <w:pPr>
        <w:ind w:firstLine="539"/>
        <w:jc w:val="both"/>
        <w:rPr>
          <w:sz w:val="27"/>
          <w:szCs w:val="27"/>
          <w:lang w:val="ru"/>
        </w:rPr>
      </w:pPr>
      <w:r w:rsidRPr="00B2165D">
        <w:rPr>
          <w:sz w:val="27"/>
          <w:szCs w:val="27"/>
          <w:lang w:val="ru"/>
        </w:rPr>
        <w:t>заключение экспертизы результатов исполнения контракта (договора);</w:t>
      </w:r>
    </w:p>
    <w:p w:rsidR="00B04617" w:rsidRPr="00B2165D" w:rsidP="00CD7462">
      <w:pPr>
        <w:ind w:firstLine="539"/>
        <w:jc w:val="both"/>
        <w:rPr>
          <w:sz w:val="27"/>
          <w:szCs w:val="27"/>
          <w:lang w:val="ru"/>
        </w:rPr>
      </w:pPr>
      <w:r w:rsidRPr="00B2165D">
        <w:rPr>
          <w:sz w:val="27"/>
          <w:szCs w:val="27"/>
          <w:lang w:val="ru"/>
        </w:rPr>
        <w:t>претензия от 16.01.2025 на имя ИП Хмельницкого В.В.;</w:t>
      </w:r>
    </w:p>
    <w:p w:rsidR="00B04617" w:rsidRPr="00B2165D" w:rsidP="00CD7462">
      <w:pPr>
        <w:ind w:firstLine="539"/>
        <w:jc w:val="both"/>
        <w:rPr>
          <w:sz w:val="27"/>
          <w:szCs w:val="27"/>
          <w:lang w:val="ru"/>
        </w:rPr>
      </w:pPr>
      <w:r w:rsidRPr="00B2165D">
        <w:rPr>
          <w:sz w:val="27"/>
          <w:szCs w:val="27"/>
          <w:lang w:val="ru"/>
        </w:rPr>
        <w:t>расчет пени;</w:t>
      </w:r>
    </w:p>
    <w:p w:rsidR="00B04617" w:rsidRPr="00B2165D" w:rsidP="00CD7462">
      <w:pPr>
        <w:ind w:firstLine="539"/>
        <w:jc w:val="both"/>
        <w:rPr>
          <w:sz w:val="27"/>
          <w:szCs w:val="27"/>
          <w:lang w:val="ru"/>
        </w:rPr>
      </w:pPr>
      <w:r w:rsidRPr="00B2165D">
        <w:rPr>
          <w:sz w:val="27"/>
          <w:szCs w:val="27"/>
          <w:lang w:val="ru"/>
        </w:rPr>
        <w:t>платежное поручение от 22.01.2025 № 16;</w:t>
      </w:r>
    </w:p>
    <w:p w:rsidR="00182CB3" w:rsidRPr="00B2165D" w:rsidP="00CD7462">
      <w:pPr>
        <w:ind w:firstLine="539"/>
        <w:jc w:val="both"/>
        <w:rPr>
          <w:sz w:val="27"/>
          <w:szCs w:val="27"/>
        </w:rPr>
      </w:pPr>
      <w:r w:rsidRPr="00B2165D">
        <w:rPr>
          <w:sz w:val="27"/>
          <w:szCs w:val="27"/>
          <w:lang w:val="ru"/>
        </w:rPr>
        <w:t xml:space="preserve">соглашение от 11.02.2025 года о расторжении контракта № 0187300001224000508 от 16.09.2024, </w:t>
      </w:r>
      <w:r w:rsidRPr="00B2165D" w:rsidR="00DB31D5">
        <w:rPr>
          <w:sz w:val="27"/>
          <w:szCs w:val="27"/>
        </w:rPr>
        <w:t xml:space="preserve">приходит к следующему.  </w:t>
      </w:r>
    </w:p>
    <w:p w:rsidR="00C54860" w:rsidRPr="00B2165D" w:rsidP="00CD7462">
      <w:pPr>
        <w:ind w:firstLine="539"/>
        <w:jc w:val="both"/>
        <w:rPr>
          <w:sz w:val="27"/>
          <w:szCs w:val="27"/>
        </w:rPr>
      </w:pPr>
      <w:r w:rsidRPr="00B2165D">
        <w:rPr>
          <w:sz w:val="27"/>
          <w:szCs w:val="27"/>
        </w:rPr>
        <w:t xml:space="preserve">16.09.2024 между </w:t>
      </w:r>
      <w:r w:rsidRPr="00B2165D" w:rsidR="003616B5">
        <w:rPr>
          <w:sz w:val="27"/>
          <w:szCs w:val="27"/>
          <w:lang w:val="ru"/>
        </w:rPr>
        <w:t xml:space="preserve">МБУ «Управление по дорожному хозяйству и благоустройству города Нижневартовска» </w:t>
      </w:r>
      <w:r w:rsidRPr="00B2165D">
        <w:rPr>
          <w:sz w:val="27"/>
          <w:szCs w:val="27"/>
        </w:rPr>
        <w:t xml:space="preserve">и ИП Хмельницкий В.В. (ИНН 860504975983, ОГРНИП 318861700064149) (далее - Подрядчик) по результатам проведения электронного аукциона, на основании п. 25 ч. 1 ст. 93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Федеральный закон № 44-ФЗ), заключен муниципальный контракт № 0187300001224000508 на выполнение работ по установке светофорных объектов по ул. Ленина в районе д. 37 и д. 39, ул. Ленина в районе д. 58, ул. </w:t>
      </w:r>
      <w:r w:rsidRPr="00B2165D">
        <w:rPr>
          <w:sz w:val="27"/>
          <w:szCs w:val="27"/>
        </w:rPr>
        <w:t>Нововартовская</w:t>
      </w:r>
      <w:r w:rsidRPr="00B2165D">
        <w:rPr>
          <w:sz w:val="27"/>
          <w:szCs w:val="27"/>
        </w:rPr>
        <w:t xml:space="preserve"> в районе д. 6 (далее - Контракт), цена которого составила</w:t>
      </w:r>
      <w:r w:rsidRPr="00B2165D" w:rsidR="003616B5">
        <w:rPr>
          <w:sz w:val="27"/>
          <w:szCs w:val="27"/>
        </w:rPr>
        <w:t xml:space="preserve"> </w:t>
      </w:r>
      <w:r w:rsidRPr="00B2165D">
        <w:rPr>
          <w:sz w:val="27"/>
          <w:szCs w:val="27"/>
        </w:rPr>
        <w:t>6</w:t>
      </w:r>
      <w:r w:rsidRPr="00B2165D">
        <w:rPr>
          <w:sz w:val="27"/>
          <w:szCs w:val="27"/>
        </w:rPr>
        <w:tab/>
        <w:t>193 461,74 руб. Срок выполнения работ по Контракту - 31.10.2024.</w:t>
      </w:r>
    </w:p>
    <w:p w:rsidR="00C54860" w:rsidRPr="00B2165D" w:rsidP="00CD7462">
      <w:pPr>
        <w:ind w:firstLine="539"/>
        <w:jc w:val="both"/>
        <w:rPr>
          <w:sz w:val="27"/>
          <w:szCs w:val="27"/>
        </w:rPr>
      </w:pPr>
      <w:r w:rsidRPr="00B2165D">
        <w:rPr>
          <w:sz w:val="27"/>
          <w:szCs w:val="27"/>
        </w:rPr>
        <w:t>Контракт исполнен на сумму 5 757 014,37 руб. и расторгнут по соглашению сторон 11.02</w:t>
      </w:r>
      <w:r w:rsidRPr="00B2165D" w:rsidR="003616B5">
        <w:rPr>
          <w:sz w:val="27"/>
          <w:szCs w:val="27"/>
        </w:rPr>
        <w:t>.</w:t>
      </w:r>
      <w:r w:rsidRPr="00B2165D">
        <w:rPr>
          <w:sz w:val="27"/>
          <w:szCs w:val="27"/>
        </w:rPr>
        <w:t>2025.</w:t>
      </w:r>
    </w:p>
    <w:p w:rsidR="00C54860" w:rsidRPr="00B2165D" w:rsidP="00CD7462">
      <w:pPr>
        <w:ind w:firstLine="539"/>
        <w:jc w:val="both"/>
        <w:rPr>
          <w:sz w:val="27"/>
          <w:szCs w:val="27"/>
        </w:rPr>
      </w:pPr>
      <w:r w:rsidRPr="00B2165D">
        <w:rPr>
          <w:sz w:val="27"/>
          <w:szCs w:val="27"/>
        </w:rPr>
        <w:t>Источником финансирования по Контракту выступили средства бюджетного учреждения.</w:t>
      </w:r>
    </w:p>
    <w:p w:rsidR="00C54860" w:rsidRPr="00B2165D" w:rsidP="00CD7462">
      <w:pPr>
        <w:ind w:firstLine="539"/>
        <w:jc w:val="both"/>
        <w:rPr>
          <w:sz w:val="27"/>
          <w:szCs w:val="27"/>
        </w:rPr>
      </w:pPr>
      <w:r w:rsidRPr="00B2165D">
        <w:rPr>
          <w:sz w:val="27"/>
          <w:szCs w:val="27"/>
        </w:rPr>
        <w:t xml:space="preserve">В соответствии с требованиями п. 1.1 Контракта Подрядчик по заданию Заказчика обязуется выполнить работы по установке светофорных объектов по ул. Ленина в районе д. 37 и д. 39, ул. Ленина в районе д. 58, ул. </w:t>
      </w:r>
      <w:r w:rsidRPr="00B2165D">
        <w:rPr>
          <w:sz w:val="27"/>
          <w:szCs w:val="27"/>
        </w:rPr>
        <w:t>Нововартовская</w:t>
      </w:r>
      <w:r w:rsidRPr="00B2165D">
        <w:rPr>
          <w:sz w:val="27"/>
          <w:szCs w:val="27"/>
        </w:rPr>
        <w:t xml:space="preserve"> в районе д. 6 в соответствии с Техническим заданием (Приложение № 1 к Контракту) и локальными сметными расчетами (Приложения №№ 2, 3, 4 к Контракту), а Заказчик обязуется принять и оплатить выполненные работы в соответствие с условиями Контракта.</w:t>
      </w:r>
    </w:p>
    <w:p w:rsidR="00C54860" w:rsidRPr="00B2165D" w:rsidP="00CD7462">
      <w:pPr>
        <w:ind w:firstLine="539"/>
        <w:jc w:val="both"/>
        <w:rPr>
          <w:sz w:val="27"/>
          <w:szCs w:val="27"/>
        </w:rPr>
      </w:pPr>
      <w:r w:rsidRPr="00B2165D">
        <w:rPr>
          <w:sz w:val="27"/>
          <w:szCs w:val="27"/>
        </w:rPr>
        <w:t xml:space="preserve">Согласно п. 1.3 Контракта место выполнения работ определено: г. Нижневартовск, улично-дорожная сеть города Нижневартовска, улица Ленина в районе домов д. 37 и д. 39, ул. Ленина в районе д. 58, ул. </w:t>
      </w:r>
      <w:r w:rsidRPr="00B2165D">
        <w:rPr>
          <w:sz w:val="27"/>
          <w:szCs w:val="27"/>
        </w:rPr>
        <w:t>Нововартовская</w:t>
      </w:r>
      <w:r w:rsidRPr="00B2165D">
        <w:rPr>
          <w:sz w:val="27"/>
          <w:szCs w:val="27"/>
        </w:rPr>
        <w:t xml:space="preserve"> в районе Д. 6.</w:t>
      </w:r>
    </w:p>
    <w:p w:rsidR="00C54860" w:rsidRPr="00B2165D" w:rsidP="00CD7462">
      <w:pPr>
        <w:ind w:firstLine="539"/>
        <w:jc w:val="both"/>
        <w:rPr>
          <w:sz w:val="27"/>
          <w:szCs w:val="27"/>
        </w:rPr>
      </w:pPr>
      <w:r w:rsidRPr="00B2165D">
        <w:rPr>
          <w:sz w:val="27"/>
          <w:szCs w:val="27"/>
        </w:rPr>
        <w:t xml:space="preserve">В силу </w:t>
      </w:r>
      <w:r w:rsidRPr="00B2165D">
        <w:rPr>
          <w:sz w:val="27"/>
          <w:szCs w:val="27"/>
        </w:rPr>
        <w:t>п.п</w:t>
      </w:r>
      <w:r w:rsidRPr="00B2165D">
        <w:rPr>
          <w:sz w:val="27"/>
          <w:szCs w:val="27"/>
        </w:rPr>
        <w:t>. 4.1, 4.4, 4.5 Контракта функции по управлению Контрактом и контроль над ходом его исполнения осуществляет руководитель Заказчика или иное лицо, уполномоченное им.</w:t>
      </w:r>
    </w:p>
    <w:p w:rsidR="00C54860" w:rsidRPr="00B2165D" w:rsidP="00CD7462">
      <w:pPr>
        <w:ind w:firstLine="539"/>
        <w:jc w:val="both"/>
        <w:rPr>
          <w:sz w:val="27"/>
          <w:szCs w:val="27"/>
        </w:rPr>
      </w:pPr>
      <w:r w:rsidRPr="00B2165D">
        <w:rPr>
          <w:sz w:val="27"/>
          <w:szCs w:val="27"/>
        </w:rPr>
        <w:t>Замечания (недостатки и дефекты) от уполномоченных представителей Заказчика оформляются Предписанием. Предписание направляется при нарушении Подрядчиком условий Контракта, требований нормативных документов и законодательства Российской Федерации в сфере содержания автомобильных дорог.</w:t>
      </w:r>
    </w:p>
    <w:p w:rsidR="00C54860" w:rsidRPr="00B2165D" w:rsidP="00CD7462">
      <w:pPr>
        <w:ind w:firstLine="539"/>
        <w:jc w:val="both"/>
        <w:rPr>
          <w:sz w:val="27"/>
          <w:szCs w:val="27"/>
        </w:rPr>
      </w:pPr>
      <w:r w:rsidRPr="00B2165D">
        <w:rPr>
          <w:sz w:val="27"/>
          <w:szCs w:val="27"/>
        </w:rPr>
        <w:t>В случае выявления оснований для направления Подрядчику Предписания (</w:t>
      </w:r>
      <w:r w:rsidRPr="00B2165D">
        <w:rPr>
          <w:sz w:val="27"/>
          <w:szCs w:val="27"/>
        </w:rPr>
        <w:t>Приложениё</w:t>
      </w:r>
      <w:r w:rsidRPr="00B2165D">
        <w:rPr>
          <w:sz w:val="27"/>
          <w:szCs w:val="27"/>
        </w:rPr>
        <w:t xml:space="preserve"> № 6 к настоящему Контракту), в ходе приемки работ и проверки качества выполненных работ, в течение гарантийного срока, установленных Контрактом, уполномоченный представитель Заказчика в присутствии уполномоченного представителя Подрядчика составляет Предписание по форме приложения № 6 к настоящему Контракту, перечисляя в нем замечания (недостатки и дефекты), отмеченные в ходе выполнения и приемки работ, в период гарантийного срока, с обязательной привязкой к месту. </w:t>
      </w:r>
      <w:r w:rsidRPr="00B2165D">
        <w:rPr>
          <w:sz w:val="27"/>
          <w:szCs w:val="27"/>
        </w:rPr>
        <w:t>Напротив</w:t>
      </w:r>
      <w:r w:rsidRPr="00B2165D">
        <w:rPr>
          <w:sz w:val="27"/>
          <w:szCs w:val="27"/>
        </w:rPr>
        <w:t xml:space="preserve"> каждого замечания (недостатков и дефектов) ставится срок устранения выявленных замечаний (недостатков и дефектов) (</w:t>
      </w:r>
      <w:r w:rsidRPr="00B2165D">
        <w:rPr>
          <w:sz w:val="27"/>
          <w:szCs w:val="27"/>
        </w:rPr>
        <w:t>пп</w:t>
      </w:r>
      <w:r w:rsidRPr="00B2165D">
        <w:rPr>
          <w:sz w:val="27"/>
          <w:szCs w:val="27"/>
        </w:rPr>
        <w:t>. 4.5.1 п. 4.5 Контракта).</w:t>
      </w:r>
    </w:p>
    <w:p w:rsidR="00C54860" w:rsidRPr="00B2165D" w:rsidP="00CD7462">
      <w:pPr>
        <w:ind w:firstLine="539"/>
        <w:jc w:val="both"/>
        <w:rPr>
          <w:sz w:val="27"/>
          <w:szCs w:val="27"/>
        </w:rPr>
      </w:pPr>
      <w:r w:rsidRPr="00B2165D">
        <w:rPr>
          <w:sz w:val="27"/>
          <w:szCs w:val="27"/>
        </w:rPr>
        <w:t>Предписание считается устраненным или не устранённым после подписания Акта устранения/не устранения предписания по форме приложение №7 к настоящему Контракту (</w:t>
      </w:r>
      <w:r w:rsidRPr="00B2165D">
        <w:rPr>
          <w:sz w:val="27"/>
          <w:szCs w:val="27"/>
        </w:rPr>
        <w:t>пп</w:t>
      </w:r>
      <w:r w:rsidRPr="00B2165D">
        <w:rPr>
          <w:sz w:val="27"/>
          <w:szCs w:val="27"/>
        </w:rPr>
        <w:t>. 4.5.7 п. 4.5 Контракта).</w:t>
      </w:r>
    </w:p>
    <w:p w:rsidR="00C54860" w:rsidRPr="00B2165D" w:rsidP="00CD7462">
      <w:pPr>
        <w:ind w:firstLine="539"/>
        <w:jc w:val="both"/>
        <w:rPr>
          <w:sz w:val="27"/>
          <w:szCs w:val="27"/>
        </w:rPr>
      </w:pPr>
      <w:r w:rsidRPr="00B2165D">
        <w:rPr>
          <w:sz w:val="27"/>
          <w:szCs w:val="27"/>
        </w:rPr>
        <w:t xml:space="preserve">Согласно </w:t>
      </w:r>
      <w:r w:rsidRPr="00B2165D">
        <w:rPr>
          <w:sz w:val="27"/>
          <w:szCs w:val="27"/>
        </w:rPr>
        <w:t>пп</w:t>
      </w:r>
      <w:r w:rsidRPr="00B2165D">
        <w:rPr>
          <w:sz w:val="27"/>
          <w:szCs w:val="27"/>
        </w:rPr>
        <w:t>. 5.1.1 п. 5.1 Контракта Подрядчик обязан принять на себя обязательства выполнить работы в соответствии с локальными сметными расчетами (приложение №2, приложение №3, приложение №4 к настоящему Контракту), а также с Техническим заданием (приложение №1 к настоящему Контракту), в сроки, предусмотренные пунктом 2.1. настоящего Контракта, и сдать результат работ Заказчику.</w:t>
      </w:r>
    </w:p>
    <w:p w:rsidR="00C54860" w:rsidRPr="00B2165D" w:rsidP="00CD7462">
      <w:pPr>
        <w:ind w:firstLine="539"/>
        <w:jc w:val="both"/>
        <w:rPr>
          <w:sz w:val="27"/>
          <w:szCs w:val="27"/>
        </w:rPr>
      </w:pPr>
      <w:r w:rsidRPr="00B2165D">
        <w:rPr>
          <w:sz w:val="27"/>
          <w:szCs w:val="27"/>
        </w:rPr>
        <w:t xml:space="preserve">В соответствии с </w:t>
      </w:r>
      <w:r w:rsidRPr="00B2165D">
        <w:rPr>
          <w:sz w:val="27"/>
          <w:szCs w:val="27"/>
        </w:rPr>
        <w:t>пп.пп</w:t>
      </w:r>
      <w:r w:rsidRPr="00B2165D">
        <w:rPr>
          <w:sz w:val="27"/>
          <w:szCs w:val="27"/>
        </w:rPr>
        <w:t>. 6.1.2, 6.1.3 п. 6.1 Контракта Заказчик обязан обеспечить приемку выполненных работ в порядке, установленном разделом 7 настоящего Контракта. Оплатить результаты фактически выполненных по Контракту и принятых Заказчиком работ.</w:t>
      </w:r>
    </w:p>
    <w:p w:rsidR="00C54860" w:rsidRPr="00B2165D" w:rsidP="00CD7462">
      <w:pPr>
        <w:ind w:firstLine="539"/>
        <w:jc w:val="both"/>
        <w:rPr>
          <w:sz w:val="27"/>
          <w:szCs w:val="27"/>
        </w:rPr>
      </w:pPr>
      <w:r w:rsidRPr="00B2165D">
        <w:rPr>
          <w:sz w:val="27"/>
          <w:szCs w:val="27"/>
        </w:rPr>
        <w:t>Пунктом 7.5. Контракта предусмотрено, что приемка выполненных работ и поставленного Товара на соответствие объема, качества, требованиям, установленным в Контракте, Техническом задании (Приложение 1 к настоящему Контракту) и Спецификации (Приложение 5 к настоящему Контракту) осуществляется не позднее 20 рабочих дней, следующих за днем поступления документа о приемке в соответствии с пунктом 7.2 настоящего Контракта.</w:t>
      </w:r>
    </w:p>
    <w:p w:rsidR="00C54860" w:rsidRPr="00B2165D" w:rsidP="00CD7462">
      <w:pPr>
        <w:ind w:firstLine="539"/>
        <w:jc w:val="both"/>
        <w:rPr>
          <w:sz w:val="27"/>
          <w:szCs w:val="27"/>
        </w:rPr>
      </w:pPr>
      <w:r w:rsidRPr="00B2165D">
        <w:rPr>
          <w:sz w:val="27"/>
          <w:szCs w:val="27"/>
        </w:rPr>
        <w:t>Согласно п. 7.6 Контракта Заказчик в срок, установленный в пункте 7.5 настоящего Контракта (за исключением случая создания приемочной комиссии), при отсутствии замечаний к выполненным работам и представленным согласно пунктам 5.1.2 и 7.2 Контракта документам принимает выполненные работы, поставленный Товар и подписывает усиленной электронной подписью лица, имеющего право действовать от имени Заказчика, и размещает в ЕИС документ о приемке. При наличии замечаний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и сроков их устранения.</w:t>
      </w:r>
    </w:p>
    <w:p w:rsidR="00C54860" w:rsidRPr="00B2165D" w:rsidP="00CD7462">
      <w:pPr>
        <w:ind w:firstLine="539"/>
        <w:jc w:val="both"/>
        <w:rPr>
          <w:sz w:val="27"/>
          <w:szCs w:val="27"/>
        </w:rPr>
      </w:pPr>
      <w:r w:rsidRPr="00B2165D">
        <w:rPr>
          <w:sz w:val="27"/>
          <w:szCs w:val="27"/>
        </w:rPr>
        <w:t>В соответствии с Разделом 1 Технического задания (Приложение 1 к настоящему Контракту) ведомость объемов работ по установке светофорных объектов включает выполнение монтажных работ автоматизированной системы управления I категории технической сложности с количеством каналов (</w:t>
      </w:r>
      <w:r w:rsidRPr="00B2165D">
        <w:rPr>
          <w:sz w:val="27"/>
          <w:szCs w:val="27"/>
        </w:rPr>
        <w:t>Кобщ</w:t>
      </w:r>
      <w:r w:rsidRPr="00B2165D">
        <w:rPr>
          <w:sz w:val="27"/>
          <w:szCs w:val="27"/>
        </w:rPr>
        <w:t>) 2 / Пуско-наладочные работы, а также восстановление технических комплексов управления.</w:t>
      </w:r>
    </w:p>
    <w:p w:rsidR="00C54860" w:rsidRPr="00B2165D" w:rsidP="00CD7462">
      <w:pPr>
        <w:ind w:firstLine="539"/>
        <w:jc w:val="both"/>
        <w:rPr>
          <w:sz w:val="27"/>
          <w:szCs w:val="27"/>
        </w:rPr>
      </w:pPr>
      <w:r w:rsidRPr="00B2165D">
        <w:rPr>
          <w:sz w:val="27"/>
          <w:szCs w:val="27"/>
        </w:rPr>
        <w:t>Вместе с тем,</w:t>
      </w:r>
      <w:r w:rsidRPr="00B2165D" w:rsidR="003616B5">
        <w:rPr>
          <w:sz w:val="27"/>
          <w:szCs w:val="27"/>
        </w:rPr>
        <w:t xml:space="preserve"> 21 января 2025 года</w:t>
      </w:r>
      <w:r w:rsidRPr="00B2165D">
        <w:rPr>
          <w:sz w:val="27"/>
          <w:szCs w:val="27"/>
        </w:rPr>
        <w:t xml:space="preserve"> сотрудником прокуратуры города Нижневартовска, на место установки светофорных объектов, расположенных по адресу ул. Ленина в районе д. 58,</w:t>
      </w:r>
      <w:r w:rsidRPr="00B2165D" w:rsidR="003616B5">
        <w:rPr>
          <w:sz w:val="27"/>
          <w:szCs w:val="27"/>
        </w:rPr>
        <w:t xml:space="preserve"> осуществлен выезд, в ходе которого установлено,</w:t>
      </w:r>
      <w:r w:rsidRPr="00B2165D">
        <w:rPr>
          <w:sz w:val="27"/>
          <w:szCs w:val="27"/>
        </w:rPr>
        <w:t xml:space="preserve"> что светофоры не функционируют, кабели, проходящие через опоры, проведены, однако к светофорам не присоединены.</w:t>
      </w:r>
    </w:p>
    <w:p w:rsidR="00C54860" w:rsidRPr="00B2165D" w:rsidP="00CD7462">
      <w:pPr>
        <w:ind w:firstLine="539"/>
        <w:jc w:val="both"/>
        <w:rPr>
          <w:sz w:val="27"/>
          <w:szCs w:val="27"/>
        </w:rPr>
      </w:pPr>
      <w:r w:rsidRPr="00B2165D">
        <w:rPr>
          <w:sz w:val="27"/>
          <w:szCs w:val="27"/>
        </w:rPr>
        <w:t xml:space="preserve">Согласно п. 1 ч. 1 ст. 94 Федерального закона от 5 апреля 2013 года № 44- ФЗ «О контрактной системе в сфере закупок товаров, работ, услуг для обеспечения государственных и муниципальных нужд» (далее - Федеральный закон № 44-ФЗ)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названным законом, в том числе приемку поставленного товара, выполненной работы (ее результатов), оказанной услуги, отдельных этапов исполнения контракта, предусмотренных контрактом, </w:t>
      </w:r>
      <w:r w:rsidRPr="00B2165D">
        <w:rPr>
          <w:sz w:val="27"/>
          <w:szCs w:val="27"/>
        </w:rPr>
        <w:t>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rsidR="00C54860" w:rsidRPr="00B2165D" w:rsidP="00CD7462">
      <w:pPr>
        <w:ind w:firstLine="539"/>
        <w:jc w:val="both"/>
        <w:rPr>
          <w:sz w:val="27"/>
          <w:szCs w:val="27"/>
        </w:rPr>
      </w:pPr>
      <w:r w:rsidRPr="00B2165D">
        <w:rPr>
          <w:sz w:val="27"/>
          <w:szCs w:val="27"/>
        </w:rPr>
        <w:t>В соответствии с ч. 7 ст. 94 Федерального закона № 44-ФЗ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w:t>
      </w:r>
    </w:p>
    <w:p w:rsidR="00C54860" w:rsidRPr="00B2165D" w:rsidP="00CD7462">
      <w:pPr>
        <w:ind w:firstLine="539"/>
        <w:jc w:val="both"/>
        <w:rPr>
          <w:sz w:val="27"/>
          <w:szCs w:val="27"/>
        </w:rPr>
      </w:pPr>
      <w:r w:rsidRPr="00B2165D">
        <w:rPr>
          <w:sz w:val="27"/>
          <w:szCs w:val="27"/>
        </w:rPr>
        <w:t xml:space="preserve">В силу п. 1 ст. 309 Гражданского кодекса Российской Федерации (далее -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w:t>
      </w:r>
      <w:r w:rsidRPr="00B2165D" w:rsidR="003616B5">
        <w:rPr>
          <w:sz w:val="27"/>
          <w:szCs w:val="27"/>
        </w:rPr>
        <w:t>т</w:t>
      </w:r>
      <w:r w:rsidRPr="00B2165D">
        <w:rPr>
          <w:sz w:val="27"/>
          <w:szCs w:val="27"/>
        </w:rPr>
        <w:t>аких условий и требований - в соответствии с обычаями или иными обычно предъявляемыми требованиями.</w:t>
      </w:r>
    </w:p>
    <w:p w:rsidR="00C54860" w:rsidRPr="00B2165D" w:rsidP="00CD7462">
      <w:pPr>
        <w:ind w:firstLine="539"/>
        <w:jc w:val="both"/>
        <w:rPr>
          <w:sz w:val="27"/>
          <w:szCs w:val="27"/>
        </w:rPr>
      </w:pPr>
      <w:r w:rsidRPr="00B2165D">
        <w:rPr>
          <w:sz w:val="27"/>
          <w:szCs w:val="27"/>
        </w:rPr>
        <w:t>Согласно п. 1 ст. 711 ГК РФ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rsidR="00C54860" w:rsidRPr="00B2165D" w:rsidP="00CD7462">
      <w:pPr>
        <w:ind w:firstLine="539"/>
        <w:jc w:val="both"/>
        <w:rPr>
          <w:sz w:val="27"/>
          <w:szCs w:val="27"/>
        </w:rPr>
      </w:pPr>
      <w:r w:rsidRPr="00B2165D">
        <w:rPr>
          <w:sz w:val="27"/>
          <w:szCs w:val="27"/>
        </w:rPr>
        <w:t>В соответствии с положением ст. 34 Бюджетного кодекса Российской Федерации 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C54860" w:rsidRPr="00B2165D" w:rsidP="00CD7462">
      <w:pPr>
        <w:ind w:firstLine="539"/>
        <w:jc w:val="both"/>
        <w:rPr>
          <w:sz w:val="27"/>
          <w:szCs w:val="27"/>
        </w:rPr>
      </w:pPr>
      <w:r w:rsidRPr="00B2165D">
        <w:rPr>
          <w:sz w:val="27"/>
          <w:szCs w:val="27"/>
        </w:rPr>
        <w:t>Соглас</w:t>
      </w:r>
      <w:r w:rsidR="00CD7462">
        <w:rPr>
          <w:sz w:val="27"/>
          <w:szCs w:val="27"/>
        </w:rPr>
        <w:t>но</w:t>
      </w:r>
      <w:r w:rsidRPr="00B2165D">
        <w:rPr>
          <w:sz w:val="27"/>
          <w:szCs w:val="27"/>
        </w:rPr>
        <w:t xml:space="preserve"> документу о приемке (акт о приемке выполненных работ № 232 от 17.12.2024) работы по установке светофорных объектов приняты Заказчиком 26.12.2024.</w:t>
      </w:r>
    </w:p>
    <w:p w:rsidR="00C54860" w:rsidRPr="00B2165D" w:rsidP="00CD7462">
      <w:pPr>
        <w:ind w:firstLine="539"/>
        <w:jc w:val="both"/>
        <w:rPr>
          <w:sz w:val="27"/>
          <w:szCs w:val="27"/>
        </w:rPr>
      </w:pPr>
      <w:r w:rsidRPr="00B2165D">
        <w:rPr>
          <w:sz w:val="27"/>
          <w:szCs w:val="27"/>
        </w:rPr>
        <w:t>Оплата выполненных работ осуществлена 27.12.2024 (платежное поручение № 5864 от 27.12.2024) на сумму 5 757 014,37 руб.</w:t>
      </w:r>
    </w:p>
    <w:p w:rsidR="00C54860" w:rsidRPr="00B2165D" w:rsidP="00CD7462">
      <w:pPr>
        <w:ind w:firstLine="539"/>
        <w:jc w:val="both"/>
        <w:rPr>
          <w:sz w:val="27"/>
          <w:szCs w:val="27"/>
        </w:rPr>
      </w:pPr>
      <w:r w:rsidRPr="00B2165D">
        <w:rPr>
          <w:sz w:val="27"/>
          <w:szCs w:val="27"/>
        </w:rPr>
        <w:t>По результатам проведения экспертизы замечаний Подрядчику со стороны Заказчика относительно качества и объема выполненных работ не предъявлено.</w:t>
      </w:r>
    </w:p>
    <w:p w:rsidR="00C54860" w:rsidRPr="00B2165D" w:rsidP="00CD7462">
      <w:pPr>
        <w:ind w:firstLine="539"/>
        <w:jc w:val="both"/>
        <w:rPr>
          <w:sz w:val="27"/>
          <w:szCs w:val="27"/>
        </w:rPr>
      </w:pPr>
      <w:r w:rsidRPr="00B2165D">
        <w:rPr>
          <w:sz w:val="27"/>
          <w:szCs w:val="27"/>
        </w:rPr>
        <w:t>16.01.2025 Подрядчику направлена претензия об уплате неустойки за просрочку исполнения обязательств по Контракту.</w:t>
      </w:r>
    </w:p>
    <w:p w:rsidR="00C54860" w:rsidRPr="00B2165D" w:rsidP="00CD7462">
      <w:pPr>
        <w:ind w:firstLine="539"/>
        <w:jc w:val="both"/>
        <w:rPr>
          <w:sz w:val="27"/>
          <w:szCs w:val="27"/>
        </w:rPr>
      </w:pPr>
      <w:r w:rsidRPr="00B2165D">
        <w:rPr>
          <w:sz w:val="27"/>
          <w:szCs w:val="27"/>
        </w:rPr>
        <w:t>Иных претензий Заказчиком в адрес Подрядчика не направлено. Предписания Подрядчику, согласно форме, установленной приложением № 6 к настоящему Контракту, Заказчиком не направлялись.</w:t>
      </w:r>
    </w:p>
    <w:p w:rsidR="00C54860" w:rsidRPr="00B2165D" w:rsidP="00CD7462">
      <w:pPr>
        <w:ind w:firstLine="539"/>
        <w:jc w:val="both"/>
        <w:rPr>
          <w:sz w:val="27"/>
          <w:szCs w:val="27"/>
        </w:rPr>
      </w:pPr>
      <w:r w:rsidRPr="00B2165D">
        <w:rPr>
          <w:sz w:val="27"/>
          <w:szCs w:val="27"/>
        </w:rPr>
        <w:t>Таким образом, Заказчиком осуществлена приемка выполненных работ, несоответствующих условиям Контракта, посредством приёмки фактически : невыполненных (неподтверждённых объёмов) монтажных работ автоматизированной системы управления I категории технической сложности с количеством каналов (</w:t>
      </w:r>
      <w:r w:rsidRPr="00B2165D">
        <w:rPr>
          <w:sz w:val="27"/>
          <w:szCs w:val="27"/>
        </w:rPr>
        <w:t>Кобщ</w:t>
      </w:r>
      <w:r w:rsidRPr="00B2165D">
        <w:rPr>
          <w:sz w:val="27"/>
          <w:szCs w:val="27"/>
        </w:rPr>
        <w:t xml:space="preserve">) 2/Пуско-наладочных работ, а также работ по восстановлению технических </w:t>
      </w:r>
      <w:r w:rsidRPr="00B2165D">
        <w:rPr>
          <w:sz w:val="27"/>
          <w:szCs w:val="27"/>
        </w:rPr>
        <w:t>комплексов управления, сумма которых, согласно акту о приемке выполненных работ № 1/2 от 17.12.2024 по форме КС-2 (смета), составила 25 304,22 руб.</w:t>
      </w:r>
    </w:p>
    <w:p w:rsidR="003616B5" w:rsidRPr="00B2165D" w:rsidP="00CD7462">
      <w:pPr>
        <w:ind w:firstLine="539"/>
        <w:jc w:val="both"/>
        <w:rPr>
          <w:sz w:val="27"/>
          <w:szCs w:val="27"/>
        </w:rPr>
      </w:pPr>
      <w:r w:rsidRPr="00B2165D">
        <w:rPr>
          <w:sz w:val="27"/>
          <w:szCs w:val="27"/>
        </w:rPr>
        <w:t xml:space="preserve">Указанные обстоятельства фактически привели к уменьшению объема выполненных работ ввиду </w:t>
      </w:r>
      <w:r w:rsidRPr="00B2165D">
        <w:rPr>
          <w:sz w:val="27"/>
          <w:szCs w:val="27"/>
        </w:rPr>
        <w:t>невыполнения</w:t>
      </w:r>
      <w:r w:rsidRPr="00B2165D">
        <w:rPr>
          <w:sz w:val="27"/>
          <w:szCs w:val="27"/>
        </w:rPr>
        <w:t xml:space="preserve"> предусмотренных условиям Контракта монтажных работ автоматизированной системы управления I категории технической сложности с количеством каналов (</w:t>
      </w:r>
      <w:r w:rsidRPr="00B2165D">
        <w:rPr>
          <w:sz w:val="27"/>
          <w:szCs w:val="27"/>
        </w:rPr>
        <w:t>Кобщ</w:t>
      </w:r>
      <w:r w:rsidRPr="00B2165D">
        <w:rPr>
          <w:sz w:val="27"/>
          <w:szCs w:val="27"/>
        </w:rPr>
        <w:t>) 2 /Пуско-наладочных работ, а также работ по восстановлению технических комплексов управления.</w:t>
      </w:r>
    </w:p>
    <w:p w:rsidR="00812E23" w:rsidRPr="00B2165D" w:rsidP="00CD7462">
      <w:pPr>
        <w:ind w:firstLine="539"/>
        <w:jc w:val="both"/>
        <w:rPr>
          <w:sz w:val="27"/>
          <w:szCs w:val="27"/>
        </w:rPr>
      </w:pPr>
      <w:r w:rsidRPr="00B2165D">
        <w:rPr>
          <w:sz w:val="27"/>
          <w:szCs w:val="27"/>
        </w:rPr>
        <w:t>В соответствии со статьей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65E88" w:rsidRPr="00B2165D" w:rsidP="00CD7462">
      <w:pPr>
        <w:ind w:firstLine="539"/>
        <w:jc w:val="both"/>
        <w:rPr>
          <w:sz w:val="27"/>
          <w:szCs w:val="27"/>
        </w:rPr>
      </w:pPr>
      <w:r w:rsidRPr="00B2165D">
        <w:rPr>
          <w:sz w:val="27"/>
          <w:szCs w:val="27"/>
        </w:rPr>
        <w:t>Под должностным лицом в КоАП РФ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органах местного самоуправления. К организационно-распорядительным функциям относятся полномочия лиц по принятию решений, имеющих юридическое значение и влекущих определенные юридические последствия (</w:t>
      </w:r>
      <w:hyperlink r:id="rId5" w:history="1">
        <w:r w:rsidRPr="00B2165D">
          <w:rPr>
            <w:rStyle w:val="Hyperlink"/>
            <w:color w:val="auto"/>
            <w:sz w:val="27"/>
            <w:szCs w:val="27"/>
            <w:u w:val="none"/>
          </w:rPr>
          <w:t>п. 4</w:t>
        </w:r>
      </w:hyperlink>
      <w:r w:rsidRPr="00B2165D">
        <w:rPr>
          <w:sz w:val="27"/>
          <w:szCs w:val="27"/>
        </w:rPr>
        <w:t xml:space="preserve"> постановления Пленума Верховного Суда Российской Федерации от 16.10.2009 № 19 "О судебной практике по делам о злоупотреблении должностными полномочиями и о превышении должностных полномочий").</w:t>
      </w:r>
    </w:p>
    <w:p w:rsidR="00812E23" w:rsidRPr="00B2165D" w:rsidP="00CD7462">
      <w:pPr>
        <w:ind w:firstLine="539"/>
        <w:jc w:val="both"/>
        <w:rPr>
          <w:sz w:val="27"/>
          <w:szCs w:val="27"/>
        </w:rPr>
      </w:pPr>
      <w:r w:rsidRPr="00B2165D">
        <w:rPr>
          <w:sz w:val="27"/>
          <w:szCs w:val="27"/>
        </w:rPr>
        <w:t xml:space="preserve">Материалами дела установлено, что директором МБУ «Управление по дорожному хозяйству и благоустройству города Нижневартовска» на основании трудового договора № 75 от 13.06.2024 является Котляров Г.В., который в соответствии с </w:t>
      </w:r>
      <w:r w:rsidRPr="00B2165D">
        <w:rPr>
          <w:sz w:val="27"/>
          <w:szCs w:val="27"/>
        </w:rPr>
        <w:t>п.п</w:t>
      </w:r>
      <w:r w:rsidRPr="00B2165D">
        <w:rPr>
          <w:sz w:val="27"/>
          <w:szCs w:val="27"/>
        </w:rPr>
        <w:t>. 2.1, 2.3 настоящего трудового договора, п. 4.6 Устава МБУ «Управление по дорожному хозяйству и благоустройству города Нижневартовска» осуществляет текущее руководство деятельностью Учреждения, организует финансово-хозяйственную деятельность Учреждения и вправе действовать без доверенности от имени Учреждения, представлять его интересы в отношениях с организациями различных форм собственности, заключать от имени Учреждения договор</w:t>
      </w:r>
      <w:r w:rsidRPr="00B2165D" w:rsidR="00353817">
        <w:rPr>
          <w:sz w:val="27"/>
          <w:szCs w:val="27"/>
        </w:rPr>
        <w:t>ы, осуществлять иные полномочия</w:t>
      </w:r>
      <w:r w:rsidRPr="00B2165D">
        <w:rPr>
          <w:sz w:val="27"/>
          <w:szCs w:val="27"/>
        </w:rPr>
        <w:t>, в том числе уполномочен  на подписание актов о приемке выполненных работ, актов о приемке выполненных работ подрядных организаций (форма КС-2), связанных с исполнением, в том числе муниципального контракта от 16 сентября 2024 года №0187300001224000508.</w:t>
      </w:r>
    </w:p>
    <w:p w:rsidR="00812E23" w:rsidRPr="00B2165D" w:rsidP="00CD7462">
      <w:pPr>
        <w:ind w:firstLine="539"/>
        <w:jc w:val="both"/>
        <w:rPr>
          <w:sz w:val="27"/>
          <w:szCs w:val="27"/>
        </w:rPr>
      </w:pPr>
      <w:r w:rsidRPr="00B2165D">
        <w:rPr>
          <w:sz w:val="27"/>
          <w:szCs w:val="27"/>
        </w:rPr>
        <w:t>Согласно приказу директора МБУ «Управление по дорожному хозяйству и благоустройству города Нижневартовска» от 26.11.2024 № 472</w:t>
      </w:r>
      <w:r w:rsidR="00CD7462">
        <w:rPr>
          <w:sz w:val="27"/>
          <w:szCs w:val="27"/>
        </w:rPr>
        <w:t>-</w:t>
      </w:r>
      <w:r w:rsidRPr="00B2165D">
        <w:rPr>
          <w:sz w:val="27"/>
          <w:szCs w:val="27"/>
        </w:rPr>
        <w:t>к</w:t>
      </w:r>
      <w:r w:rsidR="00CD7462">
        <w:rPr>
          <w:sz w:val="27"/>
          <w:szCs w:val="27"/>
        </w:rPr>
        <w:t>,</w:t>
      </w:r>
      <w:r w:rsidRPr="00B2165D">
        <w:rPr>
          <w:sz w:val="27"/>
          <w:szCs w:val="27"/>
        </w:rPr>
        <w:t xml:space="preserve"> временно исполняющим обязанности директора Учреждения в период с 13.12.2024 по 31.12.2024 назначен заместитель директора Учреждения Кельм С.А. </w:t>
      </w:r>
    </w:p>
    <w:p w:rsidR="00676403" w:rsidRPr="00B2165D" w:rsidP="00CD7462">
      <w:pPr>
        <w:ind w:firstLine="539"/>
        <w:jc w:val="both"/>
        <w:rPr>
          <w:sz w:val="27"/>
          <w:szCs w:val="27"/>
        </w:rPr>
      </w:pPr>
      <w:r w:rsidRPr="00B2165D">
        <w:rPr>
          <w:sz w:val="27"/>
          <w:szCs w:val="27"/>
        </w:rPr>
        <w:t>Материалами дела установлено</w:t>
      </w:r>
      <w:r w:rsidRPr="00B2165D" w:rsidR="00812E23">
        <w:rPr>
          <w:sz w:val="27"/>
          <w:szCs w:val="27"/>
        </w:rPr>
        <w:t xml:space="preserve">, что акты о приемке выполненных работ по вышеуказанному муниципальному контракту подписаны временно исполняющим обязанности директора МБУ «Управление по дорожному хозяйству и благоустройству города Нижневартовска» </w:t>
      </w:r>
      <w:r w:rsidRPr="00B2165D" w:rsidR="00812E23">
        <w:rPr>
          <w:sz w:val="27"/>
          <w:szCs w:val="27"/>
        </w:rPr>
        <w:t>Кельмом</w:t>
      </w:r>
      <w:r w:rsidRPr="00B2165D" w:rsidR="00812E23">
        <w:rPr>
          <w:sz w:val="27"/>
          <w:szCs w:val="27"/>
        </w:rPr>
        <w:t xml:space="preserve"> С.А.</w:t>
      </w:r>
    </w:p>
    <w:p w:rsidR="00180DDB" w:rsidRPr="00B2165D" w:rsidP="00CD7462">
      <w:pPr>
        <w:suppressAutoHyphens/>
        <w:ind w:firstLine="709"/>
        <w:jc w:val="both"/>
        <w:rPr>
          <w:sz w:val="27"/>
          <w:szCs w:val="27"/>
          <w:lang w:eastAsia="zh-CN"/>
        </w:rPr>
      </w:pPr>
      <w:r w:rsidRPr="00B2165D">
        <w:rPr>
          <w:sz w:val="27"/>
          <w:szCs w:val="27"/>
          <w:lang w:eastAsia="zh-CN"/>
        </w:rPr>
        <w:t xml:space="preserve">Собранные по делу доказательства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  </w:t>
      </w:r>
    </w:p>
    <w:p w:rsidR="00C14BE8" w:rsidRPr="00B2165D" w:rsidP="00CD7462">
      <w:pPr>
        <w:suppressAutoHyphens/>
        <w:ind w:firstLine="709"/>
        <w:jc w:val="both"/>
        <w:rPr>
          <w:sz w:val="27"/>
          <w:szCs w:val="27"/>
          <w:lang w:eastAsia="ru-RU"/>
        </w:rPr>
      </w:pPr>
      <w:r w:rsidRPr="00B2165D">
        <w:rPr>
          <w:rFonts w:eastAsia="MS Mincho"/>
          <w:sz w:val="27"/>
          <w:szCs w:val="27"/>
        </w:rPr>
        <w:t xml:space="preserve">Вменяемое Кельму С.А. административное правонарушение совершено 26 декабря 2024 года, то есть на момент совершения </w:t>
      </w:r>
      <w:r w:rsidRPr="00B2165D" w:rsidR="00180DDB">
        <w:rPr>
          <w:rFonts w:eastAsia="MS Mincho"/>
          <w:sz w:val="27"/>
          <w:szCs w:val="27"/>
        </w:rPr>
        <w:t xml:space="preserve">правонарушения, </w:t>
      </w:r>
      <w:r w:rsidRPr="00B2165D">
        <w:rPr>
          <w:rFonts w:eastAsia="MS Mincho"/>
          <w:sz w:val="27"/>
          <w:szCs w:val="27"/>
        </w:rPr>
        <w:t>действия лица, привлекаемого к административной ответственности – Кельма С.А., подлежали квалификации по ч 10 ст. 7.32 КоАП РФ</w:t>
      </w:r>
      <w:r w:rsidRPr="00B2165D" w:rsidR="00CE3BCA">
        <w:rPr>
          <w:rFonts w:eastAsia="MS Mincho"/>
          <w:sz w:val="27"/>
          <w:szCs w:val="27"/>
        </w:rPr>
        <w:t>, за совершение данного правонарушения</w:t>
      </w:r>
      <w:r w:rsidRPr="00B2165D" w:rsidR="00180DDB">
        <w:rPr>
          <w:rFonts w:eastAsia="MS Mincho"/>
          <w:sz w:val="27"/>
          <w:szCs w:val="27"/>
        </w:rPr>
        <w:t xml:space="preserve"> </w:t>
      </w:r>
      <w:r w:rsidRPr="00B2165D" w:rsidR="00CE3BCA">
        <w:rPr>
          <w:rFonts w:eastAsia="MS Mincho"/>
          <w:sz w:val="27"/>
          <w:szCs w:val="27"/>
        </w:rPr>
        <w:t xml:space="preserve">предусматривалось назначение административного </w:t>
      </w:r>
      <w:r w:rsidRPr="00B2165D" w:rsidR="004F4AD8">
        <w:rPr>
          <w:sz w:val="27"/>
          <w:szCs w:val="27"/>
        </w:rPr>
        <w:t>наказани</w:t>
      </w:r>
      <w:r w:rsidRPr="00B2165D" w:rsidR="00CE3BCA">
        <w:rPr>
          <w:sz w:val="27"/>
          <w:szCs w:val="27"/>
        </w:rPr>
        <w:t>я</w:t>
      </w:r>
      <w:r w:rsidRPr="00B2165D" w:rsidR="004F4AD8">
        <w:rPr>
          <w:sz w:val="27"/>
          <w:szCs w:val="27"/>
        </w:rPr>
        <w:t xml:space="preserve"> в виде н</w:t>
      </w:r>
      <w:r w:rsidRPr="00B2165D">
        <w:rPr>
          <w:sz w:val="27"/>
          <w:szCs w:val="27"/>
          <w:shd w:val="clear" w:color="auto" w:fill="FFFFFF"/>
        </w:rPr>
        <w:t>аложени</w:t>
      </w:r>
      <w:r w:rsidRPr="00B2165D" w:rsidR="004F4AD8">
        <w:rPr>
          <w:sz w:val="27"/>
          <w:szCs w:val="27"/>
          <w:shd w:val="clear" w:color="auto" w:fill="FFFFFF"/>
        </w:rPr>
        <w:t>я</w:t>
      </w:r>
      <w:r w:rsidRPr="00B2165D">
        <w:rPr>
          <w:sz w:val="27"/>
          <w:szCs w:val="27"/>
          <w:shd w:val="clear" w:color="auto" w:fill="FFFFFF"/>
        </w:rPr>
        <w:t xml:space="preserve"> административного штрафа на должностных лиц в размере от двадцати тысяч до пятидесяти тысяч рублей</w:t>
      </w:r>
      <w:r w:rsidRPr="00B2165D" w:rsidR="0021781F">
        <w:rPr>
          <w:sz w:val="27"/>
          <w:szCs w:val="27"/>
          <w:lang w:eastAsia="ru-RU"/>
        </w:rPr>
        <w:t>.</w:t>
      </w:r>
      <w:r w:rsidRPr="00B2165D" w:rsidR="00A56FAE">
        <w:rPr>
          <w:sz w:val="27"/>
          <w:szCs w:val="27"/>
          <w:lang w:eastAsia="ru-RU"/>
        </w:rPr>
        <w:t xml:space="preserve"> Данная норма действовала до 01.03.2025 года.</w:t>
      </w:r>
    </w:p>
    <w:p w:rsidR="0021781F" w:rsidRPr="00B2165D" w:rsidP="00CD7462">
      <w:pPr>
        <w:shd w:val="clear" w:color="auto" w:fill="FFFFFF"/>
        <w:ind w:firstLine="720"/>
        <w:jc w:val="both"/>
        <w:rPr>
          <w:sz w:val="27"/>
          <w:szCs w:val="27"/>
          <w:lang w:eastAsia="ru-RU"/>
        </w:rPr>
      </w:pPr>
      <w:r w:rsidRPr="00B2165D">
        <w:rPr>
          <w:sz w:val="27"/>
          <w:szCs w:val="27"/>
          <w:lang w:eastAsia="ru-RU"/>
        </w:rPr>
        <w:t xml:space="preserve">Между тем, </w:t>
      </w:r>
      <w:r w:rsidRPr="00B2165D" w:rsidR="00C14BE8">
        <w:rPr>
          <w:sz w:val="27"/>
          <w:szCs w:val="27"/>
          <w:lang w:eastAsia="ru-RU"/>
        </w:rPr>
        <w:t>Федеральным законом "О внесении изменений в Кодекс Российской Федерации об административных правонарушениях и статью 1 Федерального закона "О внесении изменений в Кодекс Российской Федерации об административных правонарушениях" от 28.12.2024 N 500-ФЗ в редакции от 03.02.2025 (с изм. и доп., вступ. в силу с 01.03.2025) в Кодекс Российской Федерации об административных правонарушениях внесены изменения и согласно части 1 статьи 4 ФЗ-500 установлено, что с 1 марта 2025 года прекращаются находящиеся в производстве уполномоченных рассматривать дела об административных правонарушениях судов, органов, должностных лиц дела об административных правонарушениях, предусмотренных</w:t>
      </w:r>
      <w:r w:rsidRPr="00B2165D" w:rsidR="00CE3BCA">
        <w:rPr>
          <w:sz w:val="27"/>
          <w:szCs w:val="27"/>
          <w:lang w:eastAsia="ru-RU"/>
        </w:rPr>
        <w:t xml:space="preserve"> </w:t>
      </w:r>
      <w:hyperlink r:id="rId6" w:history="1">
        <w:r w:rsidRPr="00B2165D" w:rsidR="00CE3BCA">
          <w:rPr>
            <w:sz w:val="27"/>
            <w:szCs w:val="27"/>
            <w:lang w:eastAsia="ru-RU"/>
          </w:rPr>
          <w:t>статьями:</w:t>
        </w:r>
        <w:r w:rsidRPr="00B2165D" w:rsidR="00C14BE8">
          <w:rPr>
            <w:sz w:val="27"/>
            <w:szCs w:val="27"/>
            <w:lang w:eastAsia="ru-RU"/>
          </w:rPr>
          <w:t>7.29</w:t>
        </w:r>
      </w:hyperlink>
      <w:r w:rsidRPr="00B2165D" w:rsidR="00C14BE8">
        <w:rPr>
          <w:sz w:val="27"/>
          <w:szCs w:val="27"/>
          <w:lang w:eastAsia="ru-RU"/>
        </w:rPr>
        <w:t> - </w:t>
      </w:r>
      <w:hyperlink r:id="rId7" w:anchor="dst4972" w:history="1">
        <w:r w:rsidRPr="00B2165D" w:rsidR="00C14BE8">
          <w:rPr>
            <w:sz w:val="27"/>
            <w:szCs w:val="27"/>
            <w:lang w:eastAsia="ru-RU"/>
          </w:rPr>
          <w:t>7.30</w:t>
        </w:r>
      </w:hyperlink>
      <w:r w:rsidRPr="00B2165D" w:rsidR="00C14BE8">
        <w:rPr>
          <w:sz w:val="27"/>
          <w:szCs w:val="27"/>
          <w:lang w:eastAsia="ru-RU"/>
        </w:rPr>
        <w:t>, </w:t>
      </w:r>
      <w:hyperlink r:id="rId6" w:history="1">
        <w:r w:rsidRPr="00B2165D" w:rsidR="00C14BE8">
          <w:rPr>
            <w:sz w:val="27"/>
            <w:szCs w:val="27"/>
            <w:lang w:eastAsia="ru-RU"/>
          </w:rPr>
          <w:t>7.31</w:t>
        </w:r>
      </w:hyperlink>
      <w:r w:rsidRPr="00B2165D" w:rsidR="00C14BE8">
        <w:rPr>
          <w:sz w:val="27"/>
          <w:szCs w:val="27"/>
          <w:lang w:eastAsia="ru-RU"/>
        </w:rPr>
        <w:t> - </w:t>
      </w:r>
      <w:hyperlink r:id="rId8" w:anchor="dst4730" w:history="1">
        <w:r w:rsidRPr="00B2165D" w:rsidR="00C14BE8">
          <w:rPr>
            <w:sz w:val="27"/>
            <w:szCs w:val="27"/>
            <w:lang w:eastAsia="ru-RU"/>
          </w:rPr>
          <w:t>7.32.1</w:t>
        </w:r>
      </w:hyperlink>
      <w:r w:rsidRPr="00B2165D" w:rsidR="00C14BE8">
        <w:rPr>
          <w:sz w:val="27"/>
          <w:szCs w:val="27"/>
          <w:lang w:eastAsia="ru-RU"/>
        </w:rPr>
        <w:t>, </w:t>
      </w:r>
      <w:hyperlink r:id="rId6" w:history="1">
        <w:r w:rsidRPr="00B2165D" w:rsidR="00C14BE8">
          <w:rPr>
            <w:sz w:val="27"/>
            <w:szCs w:val="27"/>
            <w:lang w:eastAsia="ru-RU"/>
          </w:rPr>
          <w:t>7.32.3</w:t>
        </w:r>
      </w:hyperlink>
      <w:r w:rsidRPr="00B2165D" w:rsidR="00C14BE8">
        <w:rPr>
          <w:sz w:val="27"/>
          <w:szCs w:val="27"/>
          <w:lang w:eastAsia="ru-RU"/>
        </w:rPr>
        <w:t> - </w:t>
      </w:r>
      <w:hyperlink r:id="rId9" w:anchor="dst7922" w:history="1">
        <w:r w:rsidRPr="00B2165D" w:rsidR="00C14BE8">
          <w:rPr>
            <w:sz w:val="27"/>
            <w:szCs w:val="27"/>
            <w:lang w:eastAsia="ru-RU"/>
          </w:rPr>
          <w:t>7.32.5</w:t>
        </w:r>
      </w:hyperlink>
      <w:r w:rsidRPr="00B2165D" w:rsidR="00C14BE8">
        <w:rPr>
          <w:sz w:val="27"/>
          <w:szCs w:val="27"/>
          <w:lang w:eastAsia="ru-RU"/>
        </w:rPr>
        <w:t>, </w:t>
      </w:r>
      <w:hyperlink r:id="rId10" w:anchor="dst9984" w:history="1">
        <w:r w:rsidRPr="00B2165D" w:rsidR="00C14BE8">
          <w:rPr>
            <w:sz w:val="27"/>
            <w:szCs w:val="27"/>
            <w:lang w:eastAsia="ru-RU"/>
          </w:rPr>
          <w:t>14.6.1</w:t>
        </w:r>
      </w:hyperlink>
      <w:r w:rsidRPr="00B2165D" w:rsidR="00C14BE8">
        <w:rPr>
          <w:sz w:val="27"/>
          <w:szCs w:val="27"/>
          <w:lang w:eastAsia="ru-RU"/>
        </w:rPr>
        <w:t>, </w:t>
      </w:r>
      <w:hyperlink r:id="rId11" w:anchor="dst2959" w:history="1">
        <w:r w:rsidRPr="00B2165D" w:rsidR="00C14BE8">
          <w:rPr>
            <w:sz w:val="27"/>
            <w:szCs w:val="27"/>
            <w:lang w:eastAsia="ru-RU"/>
          </w:rPr>
          <w:t>14.49</w:t>
        </w:r>
      </w:hyperlink>
      <w:r w:rsidRPr="00B2165D" w:rsidR="00C14BE8">
        <w:rPr>
          <w:sz w:val="27"/>
          <w:szCs w:val="27"/>
          <w:lang w:eastAsia="ru-RU"/>
        </w:rPr>
        <w:t>, </w:t>
      </w:r>
      <w:hyperlink r:id="rId6" w:history="1">
        <w:r w:rsidRPr="00B2165D" w:rsidR="00C14BE8">
          <w:rPr>
            <w:sz w:val="27"/>
            <w:szCs w:val="27"/>
            <w:lang w:eastAsia="ru-RU"/>
          </w:rPr>
          <w:t>14.55</w:t>
        </w:r>
      </w:hyperlink>
      <w:r w:rsidRPr="00B2165D" w:rsidR="00C14BE8">
        <w:rPr>
          <w:sz w:val="27"/>
          <w:szCs w:val="27"/>
          <w:lang w:eastAsia="ru-RU"/>
        </w:rPr>
        <w:t> - </w:t>
      </w:r>
      <w:hyperlink r:id="rId12" w:anchor="dst10299" w:history="1">
        <w:r w:rsidRPr="00B2165D" w:rsidR="00C14BE8">
          <w:rPr>
            <w:sz w:val="27"/>
            <w:szCs w:val="27"/>
            <w:lang w:eastAsia="ru-RU"/>
          </w:rPr>
          <w:t>14.55.2</w:t>
        </w:r>
      </w:hyperlink>
      <w:r w:rsidRPr="00B2165D" w:rsidR="00C14BE8">
        <w:rPr>
          <w:sz w:val="27"/>
          <w:szCs w:val="27"/>
          <w:lang w:eastAsia="ru-RU"/>
        </w:rPr>
        <w:t>, </w:t>
      </w:r>
      <w:hyperlink r:id="rId13" w:anchor="dst6536" w:history="1">
        <w:r w:rsidRPr="00B2165D" w:rsidR="00C14BE8">
          <w:rPr>
            <w:sz w:val="27"/>
            <w:szCs w:val="27"/>
            <w:lang w:eastAsia="ru-RU"/>
          </w:rPr>
          <w:t>15.37</w:t>
        </w:r>
      </w:hyperlink>
      <w:r w:rsidRPr="00B2165D" w:rsidR="00C14BE8">
        <w:rPr>
          <w:sz w:val="27"/>
          <w:szCs w:val="27"/>
          <w:lang w:eastAsia="ru-RU"/>
        </w:rPr>
        <w:t>, </w:t>
      </w:r>
      <w:hyperlink r:id="rId14" w:anchor="dst6542" w:history="1">
        <w:r w:rsidRPr="00B2165D" w:rsidR="00C14BE8">
          <w:rPr>
            <w:sz w:val="27"/>
            <w:szCs w:val="27"/>
            <w:lang w:eastAsia="ru-RU"/>
          </w:rPr>
          <w:t>15.40</w:t>
        </w:r>
      </w:hyperlink>
      <w:hyperlink r:id="rId14" w:anchor="dst7566" w:history="1">
        <w:r w:rsidRPr="00B2165D" w:rsidR="00C14BE8">
          <w:rPr>
            <w:sz w:val="27"/>
            <w:szCs w:val="27"/>
            <w:lang w:eastAsia="ru-RU"/>
          </w:rPr>
          <w:t>15.40.1</w:t>
        </w:r>
      </w:hyperlink>
      <w:r w:rsidRPr="00B2165D" w:rsidR="00C14BE8">
        <w:rPr>
          <w:sz w:val="27"/>
          <w:szCs w:val="27"/>
          <w:lang w:eastAsia="ru-RU"/>
        </w:rPr>
        <w:t>, </w:t>
      </w:r>
      <w:hyperlink r:id="rId15" w:anchor="dst5274" w:history="1">
        <w:r w:rsidRPr="00B2165D" w:rsidR="00C14BE8">
          <w:rPr>
            <w:sz w:val="27"/>
            <w:szCs w:val="27"/>
            <w:lang w:eastAsia="ru-RU"/>
          </w:rPr>
          <w:t>19.7.2-1</w:t>
        </w:r>
      </w:hyperlink>
      <w:r w:rsidRPr="00B2165D" w:rsidR="00C14BE8">
        <w:rPr>
          <w:sz w:val="27"/>
          <w:szCs w:val="27"/>
          <w:lang w:eastAsia="ru-RU"/>
        </w:rPr>
        <w:t> Кодекса Российской Федерации об административных правонарушениях и не являющихся административными правонарушениями в соответствии с Кодексом Российской Федерации об административных правонарушениях в редакции настоящего Федерального закона.</w:t>
      </w:r>
      <w:r w:rsidRPr="00B2165D">
        <w:rPr>
          <w:sz w:val="27"/>
          <w:szCs w:val="27"/>
          <w:lang w:eastAsia="ru-RU"/>
        </w:rPr>
        <w:t xml:space="preserve"> </w:t>
      </w:r>
    </w:p>
    <w:p w:rsidR="003804FF" w:rsidRPr="00B2165D" w:rsidP="00CD7462">
      <w:pPr>
        <w:shd w:val="clear" w:color="auto" w:fill="FFFFFF"/>
        <w:ind w:firstLine="720"/>
        <w:jc w:val="both"/>
        <w:rPr>
          <w:sz w:val="27"/>
          <w:szCs w:val="27"/>
          <w:lang w:eastAsia="ru-RU"/>
        </w:rPr>
      </w:pPr>
      <w:r>
        <w:rPr>
          <w:sz w:val="27"/>
          <w:szCs w:val="27"/>
          <w:lang w:eastAsia="ru-RU"/>
        </w:rPr>
        <w:t>Таким образом, п</w:t>
      </w:r>
      <w:r w:rsidRPr="00B2165D">
        <w:rPr>
          <w:sz w:val="27"/>
          <w:szCs w:val="27"/>
          <w:lang w:eastAsia="ru-RU"/>
        </w:rPr>
        <w:t>оложения</w:t>
      </w:r>
      <w:r w:rsidRPr="00B2165D" w:rsidR="0021781F">
        <w:rPr>
          <w:sz w:val="27"/>
          <w:szCs w:val="27"/>
          <w:lang w:eastAsia="ru-RU"/>
        </w:rPr>
        <w:t xml:space="preserve"> статьи 4 Федерального закона от 28 декабря 2024 года N 500-ФЗ, предусматрива</w:t>
      </w:r>
      <w:r w:rsidRPr="00B2165D">
        <w:rPr>
          <w:sz w:val="27"/>
          <w:szCs w:val="27"/>
          <w:lang w:eastAsia="ru-RU"/>
        </w:rPr>
        <w:t>ют</w:t>
      </w:r>
      <w:r w:rsidRPr="00B2165D" w:rsidR="0021781F">
        <w:rPr>
          <w:sz w:val="27"/>
          <w:szCs w:val="27"/>
          <w:lang w:eastAsia="ru-RU"/>
        </w:rPr>
        <w:t xml:space="preserve"> возможность прекращения производства по делу об административном правонарушении по ст. 7.32 данного Кодекса в случае</w:t>
      </w:r>
      <w:r w:rsidRPr="00B2165D" w:rsidR="00CE3BCA">
        <w:rPr>
          <w:sz w:val="27"/>
          <w:szCs w:val="27"/>
          <w:lang w:eastAsia="ru-RU"/>
        </w:rPr>
        <w:t>,</w:t>
      </w:r>
      <w:r w:rsidRPr="00B2165D" w:rsidR="0021781F">
        <w:rPr>
          <w:sz w:val="27"/>
          <w:szCs w:val="27"/>
          <w:lang w:eastAsia="ru-RU"/>
        </w:rPr>
        <w:t xml:space="preserve"> если инкриминируемое лицу деяние не является административным правонарушением в соответствии с Кодексом Российской Федерации об административных правонарушениях в редакции настоящего Федерального закона.</w:t>
      </w:r>
    </w:p>
    <w:p w:rsidR="0021781F" w:rsidRPr="00B2165D" w:rsidP="00CD7462">
      <w:pPr>
        <w:shd w:val="clear" w:color="auto" w:fill="FFFFFF"/>
        <w:ind w:firstLine="720"/>
        <w:jc w:val="both"/>
        <w:rPr>
          <w:sz w:val="27"/>
          <w:szCs w:val="27"/>
          <w:lang w:eastAsia="ru-RU"/>
        </w:rPr>
      </w:pPr>
      <w:r>
        <w:rPr>
          <w:sz w:val="27"/>
          <w:szCs w:val="27"/>
          <w:lang w:eastAsia="ru-RU"/>
        </w:rPr>
        <w:t>Между тем</w:t>
      </w:r>
      <w:r w:rsidRPr="00B2165D" w:rsidR="003804FF">
        <w:rPr>
          <w:sz w:val="27"/>
          <w:szCs w:val="27"/>
          <w:lang w:eastAsia="ru-RU"/>
        </w:rPr>
        <w:t xml:space="preserve">, за действия лиц, допустивших нарушение требований законодательства о контрактной системе в сфере закупок товаров, работ, услуг, для обеспечения государственных и муниципальных нужд, за совершение которых предусматривалось привлечение к административной </w:t>
      </w:r>
      <w:r w:rsidRPr="00B2165D" w:rsidR="003804FF">
        <w:rPr>
          <w:sz w:val="27"/>
          <w:szCs w:val="27"/>
          <w:lang w:eastAsia="ru-RU"/>
        </w:rPr>
        <w:t>ответственности  по</w:t>
      </w:r>
      <w:r w:rsidRPr="00B2165D" w:rsidR="003804FF">
        <w:rPr>
          <w:sz w:val="27"/>
          <w:szCs w:val="27"/>
          <w:lang w:eastAsia="ru-RU"/>
        </w:rPr>
        <w:t xml:space="preserve"> ч. 10 ст. 7.32 КоАП РФ с 01 марта 2025 года подлежат квалификации по части  7 статьи 7.30.2 КоАП РФ.</w:t>
      </w:r>
    </w:p>
    <w:p w:rsidR="00643134" w:rsidRPr="00B2165D" w:rsidP="00CD7462">
      <w:pPr>
        <w:widowControl w:val="0"/>
        <w:ind w:firstLine="567"/>
        <w:jc w:val="both"/>
        <w:rPr>
          <w:sz w:val="27"/>
          <w:szCs w:val="27"/>
          <w:lang w:eastAsia="ru-RU"/>
        </w:rPr>
      </w:pPr>
      <w:r>
        <w:rPr>
          <w:sz w:val="27"/>
          <w:szCs w:val="27"/>
          <w:lang w:eastAsia="ru-RU"/>
        </w:rPr>
        <w:t>Следовательно</w:t>
      </w:r>
      <w:r w:rsidRPr="00B2165D" w:rsidR="00B2165D">
        <w:rPr>
          <w:sz w:val="27"/>
          <w:szCs w:val="27"/>
          <w:lang w:eastAsia="ru-RU"/>
        </w:rPr>
        <w:t>,</w:t>
      </w:r>
      <w:r w:rsidRPr="00B2165D" w:rsidR="003804FF">
        <w:rPr>
          <w:sz w:val="27"/>
          <w:szCs w:val="27"/>
          <w:lang w:eastAsia="ru-RU"/>
        </w:rPr>
        <w:t xml:space="preserve"> </w:t>
      </w:r>
      <w:r w:rsidRPr="00B2165D" w:rsidR="00C44267">
        <w:rPr>
          <w:sz w:val="27"/>
          <w:szCs w:val="27"/>
          <w:lang w:eastAsia="ru-RU"/>
        </w:rPr>
        <w:t>с</w:t>
      </w:r>
      <w:r w:rsidRPr="00B2165D" w:rsidR="00197F57">
        <w:rPr>
          <w:sz w:val="27"/>
          <w:szCs w:val="27"/>
          <w:lang w:eastAsia="ru-RU"/>
        </w:rPr>
        <w:t xml:space="preserve"> 01 марта 2025 года</w:t>
      </w:r>
      <w:r w:rsidRPr="00B2165D" w:rsidR="00463AE2">
        <w:rPr>
          <w:sz w:val="27"/>
          <w:szCs w:val="27"/>
          <w:lang w:eastAsia="ru-RU"/>
        </w:rPr>
        <w:t xml:space="preserve">, после исключения  из Кодекса РФ об административных правонарушениях РФ ст. 7.32 КоАП РФ, </w:t>
      </w:r>
      <w:r w:rsidRPr="00B2165D" w:rsidR="00197F57">
        <w:rPr>
          <w:sz w:val="27"/>
          <w:szCs w:val="27"/>
          <w:lang w:eastAsia="ru-RU"/>
        </w:rPr>
        <w:t xml:space="preserve">действия лиц, допустивших нарушение </w:t>
      </w:r>
      <w:r w:rsidRPr="00B2165D" w:rsidR="00765E88">
        <w:rPr>
          <w:sz w:val="27"/>
          <w:szCs w:val="27"/>
          <w:lang w:eastAsia="ru-RU"/>
        </w:rPr>
        <w:t>требований законодательства о контрактной системе в сфере закупок товаров, работ, услуг, для обеспечения государственных и муниципальных нужд</w:t>
      </w:r>
      <w:r w:rsidRPr="00B2165D" w:rsidR="00197F57">
        <w:rPr>
          <w:sz w:val="27"/>
          <w:szCs w:val="27"/>
          <w:lang w:eastAsia="ru-RU"/>
        </w:rPr>
        <w:t>,</w:t>
      </w:r>
      <w:r w:rsidRPr="00B2165D" w:rsidR="0057466B">
        <w:rPr>
          <w:sz w:val="27"/>
          <w:szCs w:val="27"/>
          <w:lang w:eastAsia="ru-RU"/>
        </w:rPr>
        <w:t xml:space="preserve"> </w:t>
      </w:r>
      <w:r w:rsidRPr="00B2165D" w:rsidR="00765E88">
        <w:rPr>
          <w:sz w:val="27"/>
          <w:szCs w:val="27"/>
          <w:lang w:eastAsia="ru-RU"/>
        </w:rPr>
        <w:t xml:space="preserve"> подлежат квалификации по</w:t>
      </w:r>
      <w:r w:rsidRPr="00B2165D" w:rsidR="003804FF">
        <w:rPr>
          <w:sz w:val="27"/>
          <w:szCs w:val="27"/>
          <w:lang w:eastAsia="ru-RU"/>
        </w:rPr>
        <w:t xml:space="preserve"> части </w:t>
      </w:r>
      <w:r w:rsidRPr="00B2165D" w:rsidR="00765E88">
        <w:rPr>
          <w:sz w:val="27"/>
          <w:szCs w:val="27"/>
          <w:lang w:eastAsia="ru-RU"/>
        </w:rPr>
        <w:t xml:space="preserve"> </w:t>
      </w:r>
      <w:r w:rsidRPr="00B2165D" w:rsidR="00A56FAE">
        <w:rPr>
          <w:sz w:val="27"/>
          <w:szCs w:val="27"/>
          <w:lang w:eastAsia="ru-RU"/>
        </w:rPr>
        <w:t>7 статьи 7.30.2 КоАП РФ</w:t>
      </w:r>
      <w:r w:rsidRPr="00B2165D" w:rsidR="0021781F">
        <w:rPr>
          <w:sz w:val="27"/>
          <w:szCs w:val="27"/>
          <w:lang w:eastAsia="ru-RU"/>
        </w:rPr>
        <w:t xml:space="preserve">, </w:t>
      </w:r>
      <w:r w:rsidRPr="00B2165D" w:rsidR="00A56FAE">
        <w:rPr>
          <w:sz w:val="27"/>
          <w:szCs w:val="27"/>
          <w:lang w:eastAsia="ru-RU"/>
        </w:rPr>
        <w:t>которой</w:t>
      </w:r>
      <w:r w:rsidRPr="00B2165D" w:rsidR="00A56FAE">
        <w:rPr>
          <w:sz w:val="27"/>
          <w:szCs w:val="27"/>
        </w:rPr>
        <w:t xml:space="preserve"> </w:t>
      </w:r>
      <w:r w:rsidRPr="00B2165D" w:rsidR="00A56FAE">
        <w:rPr>
          <w:sz w:val="27"/>
          <w:szCs w:val="27"/>
          <w:lang w:eastAsia="ru-RU"/>
        </w:rPr>
        <w:t>предусмотрена  административная ответственность в виде наложения административного штрафа на должностных лиц в размере 1 процента цены контракта, но не менее пятидесяти тысяч и не более двухсот тысяч рублей</w:t>
      </w:r>
      <w:r w:rsidRPr="00B2165D" w:rsidR="0057466B">
        <w:rPr>
          <w:sz w:val="27"/>
          <w:szCs w:val="27"/>
          <w:lang w:eastAsia="ru-RU"/>
        </w:rPr>
        <w:t>.</w:t>
      </w:r>
    </w:p>
    <w:p w:rsidR="00A56FAE" w:rsidRPr="00B2165D" w:rsidP="00CD7462">
      <w:pPr>
        <w:widowControl w:val="0"/>
        <w:ind w:firstLine="567"/>
        <w:jc w:val="both"/>
        <w:rPr>
          <w:sz w:val="27"/>
          <w:szCs w:val="27"/>
          <w:lang w:eastAsia="ru-RU"/>
        </w:rPr>
      </w:pPr>
      <w:r w:rsidRPr="00B2165D">
        <w:rPr>
          <w:sz w:val="27"/>
          <w:szCs w:val="27"/>
          <w:lang w:eastAsia="ru-RU"/>
        </w:rPr>
        <w:t>В</w:t>
      </w:r>
      <w:r w:rsidRPr="00B2165D" w:rsidR="00C14BE8">
        <w:rPr>
          <w:sz w:val="27"/>
          <w:szCs w:val="27"/>
          <w:lang w:eastAsia="ru-RU"/>
        </w:rPr>
        <w:t xml:space="preserve"> соответствии с частью 2 ст. 1.7 КоАП РФ закон</w:t>
      </w:r>
      <w:r w:rsidRPr="00B2165D">
        <w:rPr>
          <w:sz w:val="27"/>
          <w:szCs w:val="27"/>
          <w:lang w:eastAsia="ru-RU"/>
        </w:rPr>
        <w:t xml:space="preserve">, смягчающий или отменяющий </w:t>
      </w:r>
      <w:r w:rsidRPr="00B2165D">
        <w:rPr>
          <w:sz w:val="27"/>
          <w:szCs w:val="27"/>
          <w:lang w:eastAsia="ru-RU"/>
        </w:rPr>
        <w:t>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16" w:anchor="dst100006" w:history="1">
        <w:r w:rsidRPr="00B2165D">
          <w:rPr>
            <w:rStyle w:val="Hyperlink"/>
            <w:color w:val="auto"/>
            <w:sz w:val="27"/>
            <w:szCs w:val="27"/>
            <w:u w:val="none"/>
            <w:lang w:eastAsia="ru-RU"/>
          </w:rPr>
          <w:t>иным образом</w:t>
        </w:r>
      </w:hyperlink>
      <w:r w:rsidRPr="00B2165D">
        <w:rPr>
          <w:sz w:val="27"/>
          <w:szCs w:val="27"/>
          <w:lang w:eastAsia="ru-RU"/>
        </w:rPr>
        <w:t> ухудшающий положение лица, обратной силы не имеет.</w:t>
      </w:r>
    </w:p>
    <w:p w:rsidR="001A6B32" w:rsidRPr="00B2165D" w:rsidP="00CD7462">
      <w:pPr>
        <w:widowControl w:val="0"/>
        <w:ind w:firstLine="567"/>
        <w:jc w:val="both"/>
        <w:rPr>
          <w:sz w:val="27"/>
          <w:szCs w:val="27"/>
          <w:lang w:eastAsia="ru-RU"/>
        </w:rPr>
      </w:pPr>
      <w:r w:rsidRPr="00B2165D">
        <w:rPr>
          <w:sz w:val="27"/>
          <w:szCs w:val="27"/>
          <w:lang w:eastAsia="ru-RU"/>
        </w:rPr>
        <w:t>П</w:t>
      </w:r>
      <w:r w:rsidRPr="00B2165D" w:rsidR="0057466B">
        <w:rPr>
          <w:sz w:val="27"/>
          <w:szCs w:val="27"/>
          <w:lang w:eastAsia="ru-RU"/>
        </w:rPr>
        <w:t xml:space="preserve">оскольку </w:t>
      </w:r>
      <w:r w:rsidRPr="00B2165D">
        <w:rPr>
          <w:sz w:val="27"/>
          <w:szCs w:val="27"/>
          <w:lang w:eastAsia="ru-RU"/>
        </w:rPr>
        <w:t xml:space="preserve"> ч. 7 </w:t>
      </w:r>
      <w:r w:rsidRPr="00B2165D" w:rsidR="0057466B">
        <w:rPr>
          <w:sz w:val="27"/>
          <w:szCs w:val="27"/>
          <w:lang w:eastAsia="ru-RU"/>
        </w:rPr>
        <w:t>с</w:t>
      </w:r>
      <w:r w:rsidRPr="00B2165D" w:rsidR="00600986">
        <w:rPr>
          <w:sz w:val="27"/>
          <w:szCs w:val="27"/>
          <w:lang w:eastAsia="ru-RU"/>
        </w:rPr>
        <w:t>т</w:t>
      </w:r>
      <w:r w:rsidRPr="00B2165D">
        <w:rPr>
          <w:sz w:val="27"/>
          <w:szCs w:val="27"/>
          <w:lang w:eastAsia="ru-RU"/>
        </w:rPr>
        <w:t>.</w:t>
      </w:r>
      <w:r w:rsidRPr="00B2165D" w:rsidR="00600986">
        <w:rPr>
          <w:sz w:val="27"/>
          <w:szCs w:val="27"/>
          <w:lang w:eastAsia="ru-RU"/>
        </w:rPr>
        <w:t xml:space="preserve"> 7.30.2 КоАП РФ, введенная в действие Федеральным законом N 500-ФЗ "О внесении изменений в Кодекс Российской Федерации об административных правонарушениях и статью 1 Федерального закона "О внесении изменений в Кодекс Российской Федерации об административных правонарушениях" от 28.12.2024 года не смягчила и не отменила административную ответственность за</w:t>
      </w:r>
      <w:r w:rsidRPr="00B2165D">
        <w:rPr>
          <w:sz w:val="27"/>
          <w:szCs w:val="27"/>
          <w:lang w:eastAsia="ru-RU"/>
        </w:rPr>
        <w:t xml:space="preserve"> действия лиц, допустивших нарушение требований законодательства о контрактной системе в сфере закупок товаров, работ, услуг, для обеспечения государственных и муниципальных нужд</w:t>
      </w:r>
      <w:r w:rsidRPr="00B2165D" w:rsidR="00463AE2">
        <w:rPr>
          <w:sz w:val="27"/>
          <w:szCs w:val="27"/>
          <w:lang w:eastAsia="ru-RU"/>
        </w:rPr>
        <w:t>, за совершение которых предусматривалось привлечение к административной ответственности  по</w:t>
      </w:r>
      <w:r w:rsidRPr="00B2165D" w:rsidR="00600986">
        <w:rPr>
          <w:sz w:val="27"/>
          <w:szCs w:val="27"/>
          <w:lang w:eastAsia="ru-RU"/>
        </w:rPr>
        <w:t xml:space="preserve"> ч. 10 ст. 7.32 КоАП РФ</w:t>
      </w:r>
      <w:r w:rsidRPr="00B2165D" w:rsidR="00463AE2">
        <w:rPr>
          <w:sz w:val="27"/>
          <w:szCs w:val="27"/>
          <w:lang w:eastAsia="ru-RU"/>
        </w:rPr>
        <w:t xml:space="preserve">, в редакции, действующей на момент совершения </w:t>
      </w:r>
      <w:r w:rsidRPr="00B2165D" w:rsidR="00600986">
        <w:rPr>
          <w:sz w:val="27"/>
          <w:szCs w:val="27"/>
          <w:lang w:eastAsia="ru-RU"/>
        </w:rPr>
        <w:t>Кельм</w:t>
      </w:r>
      <w:r w:rsidRPr="00B2165D">
        <w:rPr>
          <w:sz w:val="27"/>
          <w:szCs w:val="27"/>
          <w:lang w:eastAsia="ru-RU"/>
        </w:rPr>
        <w:t>ом</w:t>
      </w:r>
      <w:r w:rsidRPr="00B2165D">
        <w:rPr>
          <w:sz w:val="27"/>
          <w:szCs w:val="27"/>
          <w:lang w:eastAsia="ru-RU"/>
        </w:rPr>
        <w:t xml:space="preserve"> </w:t>
      </w:r>
      <w:r w:rsidRPr="00B2165D" w:rsidR="009813BD">
        <w:rPr>
          <w:sz w:val="27"/>
          <w:szCs w:val="27"/>
          <w:lang w:eastAsia="ru-RU"/>
        </w:rPr>
        <w:t>С.А.</w:t>
      </w:r>
      <w:r w:rsidRPr="00B2165D" w:rsidR="00463AE2">
        <w:rPr>
          <w:sz w:val="27"/>
          <w:szCs w:val="27"/>
          <w:lang w:eastAsia="ru-RU"/>
        </w:rPr>
        <w:t xml:space="preserve"> административного правонарушения, </w:t>
      </w:r>
      <w:r w:rsidRPr="00B2165D" w:rsidR="00812E23">
        <w:rPr>
          <w:sz w:val="27"/>
          <w:szCs w:val="27"/>
          <w:lang w:eastAsia="ru-RU"/>
        </w:rPr>
        <w:t xml:space="preserve">с учетом части 2  статьи 1.7 КоАП РФ </w:t>
      </w:r>
      <w:r w:rsidRPr="00B2165D" w:rsidR="00600986">
        <w:rPr>
          <w:sz w:val="27"/>
          <w:szCs w:val="27"/>
          <w:lang w:eastAsia="ru-RU"/>
        </w:rPr>
        <w:t xml:space="preserve"> </w:t>
      </w:r>
      <w:r w:rsidRPr="00B2165D" w:rsidR="00812E23">
        <w:rPr>
          <w:sz w:val="27"/>
          <w:szCs w:val="27"/>
          <w:lang w:eastAsia="ru-RU"/>
        </w:rPr>
        <w:t>Федерального закона  от 28.12.2024 № 500-ФЗ</w:t>
      </w:r>
      <w:r w:rsidRPr="00B2165D">
        <w:rPr>
          <w:sz w:val="27"/>
          <w:szCs w:val="27"/>
        </w:rPr>
        <w:t xml:space="preserve"> </w:t>
      </w:r>
      <w:r w:rsidRPr="00B2165D">
        <w:rPr>
          <w:sz w:val="27"/>
          <w:szCs w:val="27"/>
          <w:lang w:eastAsia="ru-RU"/>
        </w:rPr>
        <w:t>- часть 7 статьи 7.30.2 КоАП РФ обратной силы не имеет.</w:t>
      </w:r>
    </w:p>
    <w:p w:rsidR="001A6B32" w:rsidRPr="00B2165D" w:rsidP="00CD7462">
      <w:pPr>
        <w:widowControl w:val="0"/>
        <w:autoSpaceDE w:val="0"/>
        <w:autoSpaceDN w:val="0"/>
        <w:adjustRightInd w:val="0"/>
        <w:ind w:firstLine="720"/>
        <w:jc w:val="both"/>
        <w:rPr>
          <w:sz w:val="27"/>
          <w:szCs w:val="27"/>
          <w:lang w:eastAsia="ru-RU"/>
        </w:rPr>
      </w:pPr>
      <w:r w:rsidRPr="00B2165D">
        <w:rPr>
          <w:sz w:val="27"/>
          <w:szCs w:val="27"/>
          <w:lang w:eastAsia="ru-RU"/>
        </w:rPr>
        <w:t xml:space="preserve">Следовательно, должностное лицо </w:t>
      </w:r>
      <w:r w:rsidRPr="00B2165D">
        <w:rPr>
          <w:sz w:val="27"/>
          <w:szCs w:val="27"/>
          <w:lang w:val="ru" w:eastAsia="ru-RU"/>
        </w:rPr>
        <w:t>временно исполняющий обязанности директора МБУ «Управление по дорожному хозяйству и благоустройству города Нижневартовска»</w:t>
      </w:r>
      <w:r w:rsidR="00CD7462">
        <w:rPr>
          <w:sz w:val="27"/>
          <w:szCs w:val="27"/>
          <w:lang w:val="ru" w:eastAsia="ru-RU"/>
        </w:rPr>
        <w:t xml:space="preserve"> -</w:t>
      </w:r>
      <w:r w:rsidRPr="00B2165D">
        <w:rPr>
          <w:sz w:val="27"/>
          <w:szCs w:val="27"/>
          <w:lang w:val="ru" w:eastAsia="ru-RU"/>
        </w:rPr>
        <w:t xml:space="preserve"> Кельм Сергей Александрович</w:t>
      </w:r>
      <w:r w:rsidR="00CD7462">
        <w:rPr>
          <w:sz w:val="27"/>
          <w:szCs w:val="27"/>
          <w:lang w:val="ru" w:eastAsia="ru-RU"/>
        </w:rPr>
        <w:t>,</w:t>
      </w:r>
      <w:r w:rsidRPr="00B2165D">
        <w:rPr>
          <w:sz w:val="27"/>
          <w:szCs w:val="27"/>
          <w:lang w:eastAsia="ru-RU"/>
        </w:rPr>
        <w:t xml:space="preserve"> с учетом </w:t>
      </w:r>
      <w:hyperlink r:id="rId17" w:history="1">
        <w:r w:rsidRPr="00B2165D">
          <w:rPr>
            <w:sz w:val="27"/>
            <w:szCs w:val="27"/>
            <w:lang w:eastAsia="ru-RU"/>
          </w:rPr>
          <w:t>части 1 статьи 1.7</w:t>
        </w:r>
      </w:hyperlink>
      <w:r w:rsidRPr="00B2165D">
        <w:rPr>
          <w:sz w:val="27"/>
          <w:szCs w:val="27"/>
          <w:lang w:eastAsia="ru-RU"/>
        </w:rPr>
        <w:t xml:space="preserve"> КоАП РФ подлежит ответственности за описанное выше нарушение по части 10 </w:t>
      </w:r>
      <w:hyperlink r:id="rId18" w:history="1">
        <w:r w:rsidRPr="00B2165D">
          <w:rPr>
            <w:sz w:val="27"/>
            <w:szCs w:val="27"/>
            <w:lang w:eastAsia="ru-RU"/>
          </w:rPr>
          <w:t>статьи 7.32</w:t>
        </w:r>
      </w:hyperlink>
      <w:r w:rsidRPr="00B2165D">
        <w:rPr>
          <w:sz w:val="27"/>
          <w:szCs w:val="27"/>
          <w:lang w:eastAsia="ru-RU"/>
        </w:rPr>
        <w:t xml:space="preserve"> КоАП РФ, действовавшей на момент совершения нарушения</w:t>
      </w:r>
      <w:r w:rsidR="00B2165D">
        <w:rPr>
          <w:sz w:val="27"/>
          <w:szCs w:val="27"/>
          <w:lang w:eastAsia="ru-RU"/>
        </w:rPr>
        <w:t xml:space="preserve"> (26.12.2024г.)</w:t>
      </w:r>
      <w:r w:rsidRPr="00B2165D">
        <w:rPr>
          <w:sz w:val="27"/>
          <w:szCs w:val="27"/>
          <w:lang w:eastAsia="ru-RU"/>
        </w:rPr>
        <w:t>.</w:t>
      </w:r>
    </w:p>
    <w:p w:rsidR="004E55A3" w:rsidRPr="00B2165D" w:rsidP="00CD7462">
      <w:pPr>
        <w:ind w:firstLine="539"/>
        <w:jc w:val="both"/>
        <w:rPr>
          <w:rFonts w:eastAsia="MS Mincho"/>
          <w:sz w:val="27"/>
          <w:szCs w:val="27"/>
        </w:rPr>
      </w:pPr>
      <w:r w:rsidRPr="00B2165D">
        <w:rPr>
          <w:rFonts w:eastAsia="MS Mincho"/>
          <w:sz w:val="27"/>
          <w:szCs w:val="27"/>
        </w:rPr>
        <w:t xml:space="preserve">При назначении наказания мировой судья учитывает характер совершенного административного правонарушения, обстоятельства его совершения, отсутствие смягчающих и отягчающих административную ответственность обстоятельств, предусмотренных ст. ст. 4.2 и 4.3. Кодекса РФ об АП и считает, что </w:t>
      </w:r>
      <w:r w:rsidRPr="00B2165D" w:rsidR="00676403">
        <w:rPr>
          <w:rFonts w:eastAsia="MS Mincho"/>
          <w:sz w:val="27"/>
          <w:szCs w:val="27"/>
        </w:rPr>
        <w:t>Кельму С.А.</w:t>
      </w:r>
      <w:r w:rsidRPr="00B2165D">
        <w:rPr>
          <w:rFonts w:eastAsia="MS Mincho"/>
          <w:sz w:val="27"/>
          <w:szCs w:val="27"/>
        </w:rPr>
        <w:t xml:space="preserve"> возможно назначить административное наказание в виде </w:t>
      </w:r>
      <w:r w:rsidRPr="00B2165D" w:rsidR="001A6B32">
        <w:rPr>
          <w:rFonts w:eastAsia="MS Mincho"/>
          <w:sz w:val="27"/>
          <w:szCs w:val="27"/>
        </w:rPr>
        <w:t>штрафа</w:t>
      </w:r>
      <w:r w:rsidRPr="00B2165D">
        <w:rPr>
          <w:rFonts w:eastAsia="MS Mincho"/>
          <w:sz w:val="27"/>
          <w:szCs w:val="27"/>
        </w:rPr>
        <w:t>.</w:t>
      </w:r>
    </w:p>
    <w:p w:rsidR="002A62C8" w:rsidRPr="00B2165D" w:rsidP="00CD7462">
      <w:pPr>
        <w:pStyle w:val="21"/>
        <w:shd w:val="clear" w:color="auto" w:fill="auto"/>
        <w:spacing w:after="0" w:line="240" w:lineRule="auto"/>
        <w:ind w:firstLine="539"/>
        <w:rPr>
          <w:color w:val="auto"/>
          <w:sz w:val="27"/>
          <w:szCs w:val="27"/>
        </w:rPr>
      </w:pPr>
      <w:r w:rsidRPr="00B2165D">
        <w:rPr>
          <w:color w:val="auto"/>
          <w:sz w:val="27"/>
          <w:szCs w:val="27"/>
        </w:rPr>
        <w:t xml:space="preserve">Руководствуясь </w:t>
      </w:r>
      <w:r w:rsidRPr="00B2165D">
        <w:rPr>
          <w:color w:val="auto"/>
          <w:sz w:val="27"/>
          <w:szCs w:val="27"/>
        </w:rPr>
        <w:t>ст</w:t>
      </w:r>
      <w:r w:rsidRPr="00B2165D" w:rsidR="006071FF">
        <w:rPr>
          <w:color w:val="auto"/>
          <w:sz w:val="27"/>
          <w:szCs w:val="27"/>
          <w:lang w:val="ru-RU"/>
        </w:rPr>
        <w:t>.</w:t>
      </w:r>
      <w:r w:rsidRPr="00B2165D">
        <w:rPr>
          <w:color w:val="auto"/>
          <w:sz w:val="27"/>
          <w:szCs w:val="27"/>
        </w:rPr>
        <w:t xml:space="preserve"> 29.9, 29.10</w:t>
      </w:r>
      <w:r w:rsidRPr="00B2165D" w:rsidR="006071FF">
        <w:rPr>
          <w:color w:val="auto"/>
          <w:sz w:val="27"/>
          <w:szCs w:val="27"/>
          <w:lang w:val="ru-RU"/>
        </w:rPr>
        <w:t xml:space="preserve"> </w:t>
      </w:r>
      <w:r w:rsidRPr="00B2165D">
        <w:rPr>
          <w:color w:val="auto"/>
          <w:sz w:val="27"/>
          <w:szCs w:val="27"/>
          <w:lang w:val="ru-RU"/>
        </w:rPr>
        <w:t>и</w:t>
      </w:r>
      <w:r w:rsidRPr="00B2165D">
        <w:rPr>
          <w:color w:val="auto"/>
          <w:sz w:val="27"/>
          <w:szCs w:val="27"/>
        </w:rPr>
        <w:t xml:space="preserve"> </w:t>
      </w:r>
      <w:r w:rsidRPr="00B2165D">
        <w:rPr>
          <w:color w:val="auto"/>
          <w:sz w:val="27"/>
          <w:szCs w:val="27"/>
          <w:lang w:val="ru-RU"/>
        </w:rPr>
        <w:t xml:space="preserve">32.2 </w:t>
      </w:r>
      <w:r w:rsidRPr="00B2165D">
        <w:rPr>
          <w:color w:val="auto"/>
          <w:sz w:val="27"/>
          <w:szCs w:val="27"/>
        </w:rPr>
        <w:t>Кодекса Российской Федерации об административных правонарушениях, мировой судья</w:t>
      </w:r>
    </w:p>
    <w:p w:rsidR="00CE3BCA" w:rsidRPr="00B2165D" w:rsidP="00CD7462">
      <w:pPr>
        <w:ind w:firstLine="539"/>
        <w:jc w:val="center"/>
        <w:rPr>
          <w:sz w:val="27"/>
          <w:szCs w:val="27"/>
        </w:rPr>
      </w:pPr>
    </w:p>
    <w:p w:rsidR="002A62C8" w:rsidRPr="00B2165D" w:rsidP="00CD7462">
      <w:pPr>
        <w:ind w:firstLine="539"/>
        <w:jc w:val="center"/>
        <w:rPr>
          <w:sz w:val="27"/>
          <w:szCs w:val="27"/>
        </w:rPr>
      </w:pPr>
      <w:r w:rsidRPr="00B2165D">
        <w:rPr>
          <w:sz w:val="27"/>
          <w:szCs w:val="27"/>
        </w:rPr>
        <w:t>ПОСТАНОВИЛ:</w:t>
      </w:r>
    </w:p>
    <w:p w:rsidR="00CE3BCA" w:rsidRPr="00B2165D" w:rsidP="00CD7462">
      <w:pPr>
        <w:ind w:firstLine="539"/>
        <w:jc w:val="center"/>
        <w:rPr>
          <w:sz w:val="27"/>
          <w:szCs w:val="27"/>
        </w:rPr>
      </w:pPr>
    </w:p>
    <w:p w:rsidR="002A62C8" w:rsidRPr="00B2165D" w:rsidP="00CD7462">
      <w:pPr>
        <w:pStyle w:val="BodyTextIndent"/>
        <w:suppressAutoHyphens/>
        <w:ind w:firstLine="539"/>
        <w:rPr>
          <w:sz w:val="27"/>
          <w:szCs w:val="27"/>
          <w:lang w:val="ru-RU"/>
        </w:rPr>
      </w:pPr>
      <w:r w:rsidRPr="00B2165D">
        <w:rPr>
          <w:sz w:val="27"/>
          <w:szCs w:val="27"/>
          <w:lang w:val="ru"/>
        </w:rPr>
        <w:t>Должностное лицо МБУ «Управление по дорожному хозяйству и благоустройству города Нижневартовска» Кельма Сергея Александровича</w:t>
      </w:r>
      <w:r w:rsidRPr="00B2165D" w:rsidR="009813BD">
        <w:rPr>
          <w:sz w:val="27"/>
          <w:szCs w:val="27"/>
          <w:lang w:val="ru-RU" w:eastAsia="ru-RU"/>
        </w:rPr>
        <w:t xml:space="preserve">, </w:t>
      </w:r>
      <w:r w:rsidRPr="00B2165D" w:rsidR="00DB31D5">
        <w:rPr>
          <w:sz w:val="27"/>
          <w:szCs w:val="27"/>
        </w:rPr>
        <w:t>признать виновн</w:t>
      </w:r>
      <w:r w:rsidRPr="00B2165D" w:rsidR="00FD21BE">
        <w:rPr>
          <w:sz w:val="27"/>
          <w:szCs w:val="27"/>
          <w:lang w:val="ru-RU"/>
        </w:rPr>
        <w:t>ым</w:t>
      </w:r>
      <w:r w:rsidRPr="00B2165D" w:rsidR="00DB31D5">
        <w:rPr>
          <w:sz w:val="27"/>
          <w:szCs w:val="27"/>
          <w:lang w:val="ru-RU"/>
        </w:rPr>
        <w:t xml:space="preserve"> </w:t>
      </w:r>
      <w:r w:rsidRPr="00B2165D" w:rsidR="00DB31D5">
        <w:rPr>
          <w:sz w:val="27"/>
          <w:szCs w:val="27"/>
        </w:rPr>
        <w:t>в совершении административного правонарушения, предусмотренного</w:t>
      </w:r>
      <w:r w:rsidRPr="00B2165D" w:rsidR="00FD21BE">
        <w:rPr>
          <w:sz w:val="27"/>
          <w:szCs w:val="27"/>
          <w:lang w:val="ru-RU"/>
        </w:rPr>
        <w:t xml:space="preserve"> ч.</w:t>
      </w:r>
      <w:r w:rsidRPr="00B2165D" w:rsidR="006071FF">
        <w:rPr>
          <w:sz w:val="27"/>
          <w:szCs w:val="27"/>
          <w:lang w:val="ru-RU"/>
        </w:rPr>
        <w:t xml:space="preserve"> </w:t>
      </w:r>
      <w:r w:rsidRPr="00B2165D">
        <w:rPr>
          <w:sz w:val="27"/>
          <w:szCs w:val="27"/>
          <w:lang w:val="ru-RU"/>
        </w:rPr>
        <w:t>10</w:t>
      </w:r>
      <w:r w:rsidRPr="00B2165D" w:rsidR="00DB31D5">
        <w:rPr>
          <w:sz w:val="27"/>
          <w:szCs w:val="27"/>
        </w:rPr>
        <w:t xml:space="preserve"> ст.</w:t>
      </w:r>
      <w:r w:rsidRPr="00B2165D" w:rsidR="006071FF">
        <w:rPr>
          <w:sz w:val="27"/>
          <w:szCs w:val="27"/>
          <w:lang w:val="ru-RU"/>
        </w:rPr>
        <w:t xml:space="preserve"> </w:t>
      </w:r>
      <w:r w:rsidRPr="00B2165D" w:rsidR="00FD21BE">
        <w:rPr>
          <w:sz w:val="27"/>
          <w:szCs w:val="27"/>
          <w:lang w:val="ru-RU"/>
        </w:rPr>
        <w:t>7.32</w:t>
      </w:r>
      <w:r w:rsidRPr="00B2165D" w:rsidR="00DB31D5">
        <w:rPr>
          <w:sz w:val="27"/>
          <w:szCs w:val="27"/>
        </w:rPr>
        <w:t xml:space="preserve"> Кодекса Российской Федерации об административных правонарушениях, и назначить наказание </w:t>
      </w:r>
      <w:r w:rsidRPr="00B2165D" w:rsidR="009813BD">
        <w:rPr>
          <w:sz w:val="27"/>
          <w:szCs w:val="27"/>
          <w:lang w:val="ru-RU"/>
        </w:rPr>
        <w:t xml:space="preserve">по ч. 10 ст. 7.32 Кодекса Российской Федерации об административных правонарушениях </w:t>
      </w:r>
      <w:r w:rsidRPr="00B2165D" w:rsidR="00DB31D5">
        <w:rPr>
          <w:sz w:val="27"/>
          <w:szCs w:val="27"/>
        </w:rPr>
        <w:t xml:space="preserve">в виде административного штрафа в размере </w:t>
      </w:r>
      <w:r w:rsidRPr="00B2165D" w:rsidR="00B85848">
        <w:rPr>
          <w:sz w:val="27"/>
          <w:szCs w:val="27"/>
          <w:lang w:val="ru-RU"/>
        </w:rPr>
        <w:t>20</w:t>
      </w:r>
      <w:r w:rsidRPr="00B2165D" w:rsidR="006071FF">
        <w:rPr>
          <w:sz w:val="27"/>
          <w:szCs w:val="27"/>
          <w:lang w:val="ru-RU"/>
        </w:rPr>
        <w:t xml:space="preserve"> </w:t>
      </w:r>
      <w:r w:rsidRPr="00B2165D" w:rsidR="00DB31D5">
        <w:rPr>
          <w:sz w:val="27"/>
          <w:szCs w:val="27"/>
          <w:lang w:val="ru-RU"/>
        </w:rPr>
        <w:t xml:space="preserve">000 рублей. </w:t>
      </w:r>
    </w:p>
    <w:p w:rsidR="002A62C8" w:rsidRPr="00B2165D" w:rsidP="00CD7462">
      <w:pPr>
        <w:ind w:firstLine="539"/>
        <w:jc w:val="both"/>
        <w:rPr>
          <w:i/>
          <w:iCs/>
          <w:sz w:val="27"/>
          <w:szCs w:val="27"/>
        </w:rPr>
      </w:pPr>
      <w:r w:rsidRPr="00DE69C2">
        <w:rPr>
          <w:sz w:val="27"/>
          <w:szCs w:val="27"/>
        </w:rPr>
        <w:t xml:space="preserve">Административный штраф подлежит уплате в УФК по ХМАО-Югре (Департамент административного обеспечения Ханты-Мансийского автономного округа-Югры л/с 04872D08080), счет № 03100643000000018700; ИНН 8601073664; </w:t>
      </w:r>
      <w:r w:rsidRPr="00DE69C2">
        <w:rPr>
          <w:sz w:val="27"/>
          <w:szCs w:val="27"/>
        </w:rPr>
        <w:t xml:space="preserve">КПП 860101001; БИК 007162163, РКЦ Ханты-Мансийск; </w:t>
      </w:r>
      <w:r w:rsidRPr="00DE69C2">
        <w:rPr>
          <w:sz w:val="27"/>
          <w:szCs w:val="27"/>
        </w:rPr>
        <w:t>кор</w:t>
      </w:r>
      <w:r w:rsidRPr="00DE69C2">
        <w:rPr>
          <w:sz w:val="27"/>
          <w:szCs w:val="27"/>
        </w:rPr>
        <w:t>/</w:t>
      </w:r>
      <w:r w:rsidRPr="00DE69C2">
        <w:rPr>
          <w:sz w:val="27"/>
          <w:szCs w:val="27"/>
        </w:rPr>
        <w:t>сч</w:t>
      </w:r>
      <w:r w:rsidRPr="00DE69C2">
        <w:rPr>
          <w:sz w:val="27"/>
          <w:szCs w:val="27"/>
        </w:rPr>
        <w:t xml:space="preserve"> 40102810245370000007, ОКТМО 71875000, КБК 72011601073019000140, УИН 0412365400505008322507125</w:t>
      </w:r>
      <w:r>
        <w:rPr>
          <w:sz w:val="27"/>
          <w:szCs w:val="27"/>
        </w:rPr>
        <w:t>.</w:t>
      </w:r>
    </w:p>
    <w:p w:rsidR="00FE6658" w:rsidRPr="00B2165D" w:rsidP="00CD7462">
      <w:pPr>
        <w:ind w:firstLine="539"/>
        <w:jc w:val="both"/>
        <w:rPr>
          <w:sz w:val="27"/>
          <w:szCs w:val="27"/>
        </w:rPr>
      </w:pPr>
      <w:r w:rsidRPr="00B2165D">
        <w:rPr>
          <w:sz w:val="27"/>
          <w:szCs w:val="27"/>
        </w:rPr>
        <w:t xml:space="preserve">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w:t>
      </w:r>
      <w:hyperlink r:id="rId19" w:anchor="sub_315%23sub_315" w:history="1">
        <w:r w:rsidRPr="00B2165D">
          <w:rPr>
            <w:rStyle w:val="Hyperlink"/>
            <w:color w:val="auto"/>
            <w:sz w:val="27"/>
            <w:szCs w:val="27"/>
            <w:u w:val="none"/>
          </w:rPr>
          <w:t>статьей 31.5</w:t>
        </w:r>
      </w:hyperlink>
      <w:r w:rsidRPr="00B2165D">
        <w:rPr>
          <w:sz w:val="27"/>
          <w:szCs w:val="27"/>
        </w:rPr>
        <w:t xml:space="preserve"> Кодекса РФ об АП.</w:t>
      </w:r>
    </w:p>
    <w:p w:rsidR="00FE6658" w:rsidRPr="00B2165D" w:rsidP="00CD7462">
      <w:pPr>
        <w:widowControl w:val="0"/>
        <w:ind w:firstLine="539"/>
        <w:jc w:val="both"/>
        <w:rPr>
          <w:sz w:val="27"/>
          <w:szCs w:val="27"/>
        </w:rPr>
      </w:pPr>
      <w:r w:rsidRPr="00B2165D">
        <w:rPr>
          <w:sz w:val="27"/>
          <w:szCs w:val="27"/>
        </w:rPr>
        <w:t>Неуплата административного штрафа в срок, предусмотренный ч.1 ст. 32.2 Кодекса РФ об АП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B6D16" w:rsidRPr="00B2165D" w:rsidP="00CD7462">
      <w:pPr>
        <w:autoSpaceDE w:val="0"/>
        <w:autoSpaceDN w:val="0"/>
        <w:adjustRightInd w:val="0"/>
        <w:ind w:firstLine="539"/>
        <w:jc w:val="both"/>
        <w:rPr>
          <w:rFonts w:eastAsiaTheme="minorHAnsi"/>
          <w:sz w:val="27"/>
          <w:szCs w:val="27"/>
          <w:lang w:eastAsia="en-US"/>
        </w:rPr>
      </w:pPr>
      <w:r w:rsidRPr="00B2165D">
        <w:rPr>
          <w:rFonts w:eastAsiaTheme="minorHAnsi"/>
          <w:sz w:val="27"/>
          <w:szCs w:val="27"/>
          <w:lang w:eastAsia="en-US"/>
        </w:rPr>
        <w:t xml:space="preserve">В соответствии со </w:t>
      </w:r>
      <w:hyperlink r:id="rId20" w:history="1">
        <w:r w:rsidRPr="00B2165D">
          <w:rPr>
            <w:rFonts w:eastAsiaTheme="minorHAnsi"/>
            <w:sz w:val="27"/>
            <w:szCs w:val="27"/>
            <w:lang w:eastAsia="en-US"/>
          </w:rPr>
          <w:t>статьей 31.9</w:t>
        </w:r>
      </w:hyperlink>
      <w:r w:rsidRPr="00B2165D">
        <w:rPr>
          <w:rFonts w:eastAsiaTheme="minorHAnsi"/>
          <w:sz w:val="27"/>
          <w:szCs w:val="27"/>
          <w:lang w:eastAsia="en-US"/>
        </w:rPr>
        <w:t xml:space="preserve"> КоАП РФ постановление о назначении административного наказания подлежит приведению к исполнению в течение двух лет со дня вступления его в законную силу.</w:t>
      </w:r>
    </w:p>
    <w:p w:rsidR="00FE6658" w:rsidRPr="00B2165D" w:rsidP="00CD7462">
      <w:pPr>
        <w:ind w:firstLine="539"/>
        <w:jc w:val="both"/>
        <w:rPr>
          <w:rFonts w:eastAsia="MS Mincho"/>
          <w:sz w:val="27"/>
          <w:szCs w:val="27"/>
        </w:rPr>
      </w:pPr>
      <w:r w:rsidRPr="00B2165D">
        <w:rPr>
          <w:rFonts w:eastAsia="MS Mincho"/>
          <w:sz w:val="27"/>
          <w:szCs w:val="27"/>
        </w:rPr>
        <w:t xml:space="preserve"> Жалоба на постановление по делу об административном правонарушении может быть подана в течение десяти дней со дня вручения или получения </w:t>
      </w:r>
      <w:r w:rsidRPr="00B2165D">
        <w:rPr>
          <w:rFonts w:eastAsia="MS Mincho"/>
          <w:sz w:val="27"/>
          <w:szCs w:val="27"/>
        </w:rPr>
        <w:t>копии  постановления</w:t>
      </w:r>
      <w:r w:rsidRPr="00B2165D">
        <w:rPr>
          <w:rFonts w:eastAsia="MS Mincho"/>
          <w:sz w:val="27"/>
          <w:szCs w:val="27"/>
        </w:rPr>
        <w:t xml:space="preserve"> в </w:t>
      </w:r>
      <w:r w:rsidRPr="00B2165D">
        <w:rPr>
          <w:rFonts w:eastAsia="MS Mincho"/>
          <w:sz w:val="27"/>
          <w:szCs w:val="27"/>
        </w:rPr>
        <w:t>Нижневартовский</w:t>
      </w:r>
      <w:r w:rsidRPr="00B2165D">
        <w:rPr>
          <w:rFonts w:eastAsia="MS Mincho"/>
          <w:sz w:val="27"/>
          <w:szCs w:val="27"/>
        </w:rPr>
        <w:t xml:space="preserve"> городской суд Ханты-Мансийского автономного округа - Югры через мирового судью судебного участка № </w:t>
      </w:r>
      <w:r w:rsidRPr="00B2165D" w:rsidR="009813BD">
        <w:rPr>
          <w:rFonts w:eastAsia="MS Mincho"/>
          <w:sz w:val="27"/>
          <w:szCs w:val="27"/>
        </w:rPr>
        <w:t xml:space="preserve">10 </w:t>
      </w:r>
      <w:r w:rsidRPr="00B2165D">
        <w:rPr>
          <w:rFonts w:eastAsia="MS Mincho"/>
          <w:sz w:val="27"/>
          <w:szCs w:val="27"/>
        </w:rPr>
        <w:t>Нижневартовского</w:t>
      </w:r>
      <w:r w:rsidRPr="00B2165D">
        <w:rPr>
          <w:rFonts w:eastAsia="MS Mincho"/>
          <w:sz w:val="27"/>
          <w:szCs w:val="27"/>
        </w:rPr>
        <w:t xml:space="preserve"> судебного района города окружного значения Нижневартовска.</w:t>
      </w:r>
    </w:p>
    <w:p w:rsidR="002A62C8" w:rsidRPr="00B2165D" w:rsidP="00CD7462">
      <w:pPr>
        <w:ind w:firstLine="539"/>
        <w:jc w:val="both"/>
        <w:rPr>
          <w:sz w:val="27"/>
          <w:szCs w:val="27"/>
        </w:rPr>
      </w:pPr>
    </w:p>
    <w:p w:rsidR="009813BD" w:rsidRPr="00B2165D" w:rsidP="00CD7462">
      <w:pPr>
        <w:ind w:firstLine="539"/>
        <w:rPr>
          <w:sz w:val="27"/>
          <w:szCs w:val="27"/>
        </w:rPr>
      </w:pPr>
      <w:r>
        <w:rPr>
          <w:sz w:val="27"/>
          <w:szCs w:val="27"/>
        </w:rPr>
        <w:t>.</w:t>
      </w:r>
    </w:p>
    <w:p w:rsidR="00783B42" w:rsidRPr="00B2165D" w:rsidP="00CD7462">
      <w:pPr>
        <w:ind w:firstLine="539"/>
        <w:rPr>
          <w:sz w:val="27"/>
          <w:szCs w:val="27"/>
        </w:rPr>
      </w:pPr>
      <w:r w:rsidRPr="00B2165D">
        <w:rPr>
          <w:sz w:val="27"/>
          <w:szCs w:val="27"/>
        </w:rPr>
        <w:t xml:space="preserve">Мировой судья  </w:t>
      </w:r>
      <w:r w:rsidRPr="00B2165D" w:rsidR="00DB31D5">
        <w:rPr>
          <w:sz w:val="27"/>
          <w:szCs w:val="27"/>
        </w:rPr>
        <w:t xml:space="preserve">                                                                </w:t>
      </w:r>
      <w:r w:rsidRPr="00B2165D">
        <w:rPr>
          <w:sz w:val="27"/>
          <w:szCs w:val="27"/>
        </w:rPr>
        <w:t xml:space="preserve">Е.В. </w:t>
      </w:r>
      <w:r w:rsidRPr="00B2165D">
        <w:rPr>
          <w:sz w:val="27"/>
          <w:szCs w:val="27"/>
        </w:rPr>
        <w:t>Дурдело</w:t>
      </w:r>
      <w:r w:rsidRPr="00B2165D" w:rsidR="00DB31D5">
        <w:rPr>
          <w:sz w:val="27"/>
          <w:szCs w:val="27"/>
        </w:rPr>
        <w:t xml:space="preserve"> </w:t>
      </w:r>
    </w:p>
    <w:p w:rsidR="00CE3BCA" w:rsidRPr="00B2165D" w:rsidP="00CD7462">
      <w:pPr>
        <w:ind w:firstLine="539"/>
        <w:rPr>
          <w:sz w:val="27"/>
          <w:szCs w:val="27"/>
        </w:rPr>
      </w:pPr>
    </w:p>
    <w:p w:rsidR="00CE3BCA" w:rsidRPr="00CD7462" w:rsidP="00CD7462">
      <w:pPr>
        <w:ind w:firstLine="539"/>
        <w:jc w:val="both"/>
        <w:rPr>
          <w:rFonts w:eastAsiaTheme="minorHAnsi"/>
          <w:sz w:val="20"/>
          <w:szCs w:val="20"/>
          <w:lang w:eastAsia="en-US"/>
        </w:rPr>
      </w:pPr>
      <w:r>
        <w:rPr>
          <w:rFonts w:eastAsiaTheme="minorHAnsi"/>
          <w:sz w:val="20"/>
          <w:szCs w:val="20"/>
          <w:lang w:eastAsia="en-US"/>
        </w:rPr>
        <w:t>.</w:t>
      </w:r>
    </w:p>
    <w:sectPr w:rsidSect="006071FF">
      <w:headerReference w:type="even" r:id="rId21"/>
      <w:headerReference w:type="default" r:id="rId22"/>
      <w:footerReference w:type="even" r:id="rId23"/>
      <w:footerReference w:type="default" r:id="rId24"/>
      <w:headerReference w:type="first" r:id="rId25"/>
      <w:footerReference w:type="first" r:id="rId26"/>
      <w:pgSz w:w="11906" w:h="16838"/>
      <w:pgMar w:top="284" w:right="707" w:bottom="1135" w:left="1247" w:header="720"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1A3">
    <w:pPr>
      <w:pStyle w:val="Footer"/>
      <w:ind w:right="360"/>
    </w:pPr>
    <w:r>
      <w:rPr>
        <w:noProof/>
        <w:lang w:val="ru-RU" w:eastAsia="ru-RU"/>
      </w:rPr>
      <mc:AlternateContent>
        <mc:Choice Requires="wps">
          <w:drawing>
            <wp:anchor distT="0" distB="0" distL="0" distR="0" simplePos="0" relativeHeight="251658240" behindDoc="0" locked="0" layoutInCell="1" allowOverlap="1">
              <wp:simplePos x="0" y="0"/>
              <wp:positionH relativeFrom="page">
                <wp:posOffset>6943725</wp:posOffset>
              </wp:positionH>
              <wp:positionV relativeFrom="paragraph">
                <wp:posOffset>635</wp:posOffset>
              </wp:positionV>
              <wp:extent cx="73660" cy="172085"/>
              <wp:effectExtent l="0" t="0" r="0" b="0"/>
              <wp:wrapSquare wrapText="largest"/>
              <wp:docPr id="1" name="Надпись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660" cy="172085"/>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361A3">
                          <w:pPr>
                            <w:pStyle w:val="Foote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2049" type="#_x0000_t202" style="width:5.8pt;height:13.55pt;margin-top:0.05pt;margin-left:546.75pt;mso-height-percent:0;mso-height-relative:page;mso-position-horizontal-relative:page;mso-width-percent:0;mso-width-relative:page;mso-wrap-distance-bottom:0;mso-wrap-distance-left:0;mso-wrap-distance-right:0;mso-wrap-distance-top:0;mso-wrap-style:square;position:absolute;visibility:visible;v-text-anchor:top;z-index:251659264" stroked="f">
              <v:fill opacity="0"/>
              <v:textbox inset="0,0,0,0">
                <w:txbxContent>
                  <w:p w:rsidR="00E361A3" w14:paraId="48D1FDDC" w14:textId="77777777"/>
                </w:txbxContent>
              </v:textbox>
              <w10:wrap type="square" side="larges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1A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1A3" w:rsidP="00A53A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E361A3" w:rsidP="00A53AF3">
    <w:pPr>
      <w:pStyle w:val="Header"/>
      <w:ind w:right="360"/>
    </w:pPr>
  </w:p>
  <w:p w:rsidR="00E361A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1A3">
    <w:pPr>
      <w:pStyle w:val="Header"/>
      <w:jc w:val="center"/>
    </w:pPr>
    <w:r>
      <w:fldChar w:fldCharType="begin"/>
    </w:r>
    <w:r>
      <w:instrText>PAGE   \* MERGEFORMAT</w:instrText>
    </w:r>
    <w:r>
      <w:fldChar w:fldCharType="separate"/>
    </w:r>
    <w:r w:rsidRPr="001C0518" w:rsidR="001C0518">
      <w:rPr>
        <w:noProof/>
        <w:lang w:val="ru-RU"/>
      </w:rPr>
      <w:t>2</w:t>
    </w:r>
    <w:r>
      <w:fldChar w:fldCharType="end"/>
    </w:r>
  </w:p>
  <w:p w:rsidR="00E361A3">
    <w:pPr>
      <w:pStyle w:val="Header"/>
    </w:pPr>
  </w:p>
  <w:p w:rsidR="00E361A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EB5C25"/>
    <w:multiLevelType w:val="multilevel"/>
    <w:tmpl w:val="287A5232"/>
    <w:lvl w:ilvl="0">
      <w:start w:val="2018"/>
      <w:numFmt w:val="decimal"/>
      <w:lvlText w:val="26.06.%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69D3401"/>
    <w:multiLevelType w:val="multilevel"/>
    <w:tmpl w:val="A4749F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26E67F30"/>
    <w:multiLevelType w:val="multilevel"/>
    <w:tmpl w:val="66A06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77F0028"/>
    <w:multiLevelType w:val="multilevel"/>
    <w:tmpl w:val="5712A0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2D222DEE"/>
    <w:multiLevelType w:val="multilevel"/>
    <w:tmpl w:val="806E7578"/>
    <w:lvl w:ilvl="0">
      <w:start w:val="2018"/>
      <w:numFmt w:val="decimal"/>
      <w:lvlText w:val="26.06.%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2E441B97"/>
    <w:multiLevelType w:val="hybridMultilevel"/>
    <w:tmpl w:val="5F8861E8"/>
    <w:lvl w:ilvl="0">
      <w:start w:val="26"/>
      <w:numFmt w:val="decimal"/>
      <w:lvlText w:val="%1"/>
      <w:lvlJc w:val="left"/>
      <w:pPr>
        <w:ind w:left="960" w:hanging="360"/>
      </w:pPr>
      <w:rPr>
        <w:rFonts w:hint="default"/>
      </w:rPr>
    </w:lvl>
    <w:lvl w:ilvl="1" w:tentative="1">
      <w:start w:val="1"/>
      <w:numFmt w:val="lowerLetter"/>
      <w:lvlText w:val="%2."/>
      <w:lvlJc w:val="left"/>
      <w:pPr>
        <w:ind w:left="1680" w:hanging="360"/>
      </w:pPr>
    </w:lvl>
    <w:lvl w:ilvl="2" w:tentative="1">
      <w:start w:val="1"/>
      <w:numFmt w:val="lowerRoman"/>
      <w:lvlText w:val="%3."/>
      <w:lvlJc w:val="right"/>
      <w:pPr>
        <w:ind w:left="2400" w:hanging="180"/>
      </w:pPr>
    </w:lvl>
    <w:lvl w:ilvl="3" w:tentative="1">
      <w:start w:val="1"/>
      <w:numFmt w:val="decimal"/>
      <w:lvlText w:val="%4."/>
      <w:lvlJc w:val="left"/>
      <w:pPr>
        <w:ind w:left="3120" w:hanging="360"/>
      </w:pPr>
    </w:lvl>
    <w:lvl w:ilvl="4" w:tentative="1">
      <w:start w:val="1"/>
      <w:numFmt w:val="lowerLetter"/>
      <w:lvlText w:val="%5."/>
      <w:lvlJc w:val="left"/>
      <w:pPr>
        <w:ind w:left="3840" w:hanging="360"/>
      </w:pPr>
    </w:lvl>
    <w:lvl w:ilvl="5" w:tentative="1">
      <w:start w:val="1"/>
      <w:numFmt w:val="lowerRoman"/>
      <w:lvlText w:val="%6."/>
      <w:lvlJc w:val="right"/>
      <w:pPr>
        <w:ind w:left="4560" w:hanging="180"/>
      </w:pPr>
    </w:lvl>
    <w:lvl w:ilvl="6" w:tentative="1">
      <w:start w:val="1"/>
      <w:numFmt w:val="decimal"/>
      <w:lvlText w:val="%7."/>
      <w:lvlJc w:val="left"/>
      <w:pPr>
        <w:ind w:left="5280" w:hanging="360"/>
      </w:pPr>
    </w:lvl>
    <w:lvl w:ilvl="7" w:tentative="1">
      <w:start w:val="1"/>
      <w:numFmt w:val="lowerLetter"/>
      <w:lvlText w:val="%8."/>
      <w:lvlJc w:val="left"/>
      <w:pPr>
        <w:ind w:left="6000" w:hanging="360"/>
      </w:pPr>
    </w:lvl>
    <w:lvl w:ilvl="8" w:tentative="1">
      <w:start w:val="1"/>
      <w:numFmt w:val="lowerRoman"/>
      <w:lvlText w:val="%9."/>
      <w:lvlJc w:val="right"/>
      <w:pPr>
        <w:ind w:left="6720" w:hanging="180"/>
      </w:pPr>
    </w:lvl>
  </w:abstractNum>
  <w:abstractNum w:abstractNumId="6">
    <w:nsid w:val="42404477"/>
    <w:multiLevelType w:val="multilevel"/>
    <w:tmpl w:val="7B607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425741B5"/>
    <w:multiLevelType w:val="multilevel"/>
    <w:tmpl w:val="12E899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60DC11CE"/>
    <w:multiLevelType w:val="multilevel"/>
    <w:tmpl w:val="5B3EDE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69B45B6D"/>
    <w:multiLevelType w:val="multilevel"/>
    <w:tmpl w:val="67CC74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6ECC5A07"/>
    <w:multiLevelType w:val="multilevel"/>
    <w:tmpl w:val="FC085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795574AC"/>
    <w:multiLevelType w:val="multilevel"/>
    <w:tmpl w:val="9154B8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 w:numId="3">
    <w:abstractNumId w:val="3"/>
  </w:num>
  <w:num w:numId="4">
    <w:abstractNumId w:val="4"/>
  </w:num>
  <w:num w:numId="5">
    <w:abstractNumId w:val="5"/>
  </w:num>
  <w:num w:numId="6">
    <w:abstractNumId w:val="11"/>
  </w:num>
  <w:num w:numId="7">
    <w:abstractNumId w:val="8"/>
  </w:num>
  <w:num w:numId="8">
    <w:abstractNumId w:val="9"/>
  </w:num>
  <w:num w:numId="9">
    <w:abstractNumId w:val="2"/>
  </w:num>
  <w:num w:numId="10">
    <w:abstractNumId w:val="6"/>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46F"/>
    <w:rsid w:val="0001175A"/>
    <w:rsid w:val="000361A8"/>
    <w:rsid w:val="00043D3B"/>
    <w:rsid w:val="000443E9"/>
    <w:rsid w:val="00053E4A"/>
    <w:rsid w:val="000614B7"/>
    <w:rsid w:val="000643FA"/>
    <w:rsid w:val="00064DA1"/>
    <w:rsid w:val="00067EA3"/>
    <w:rsid w:val="000728D5"/>
    <w:rsid w:val="000778DA"/>
    <w:rsid w:val="00080613"/>
    <w:rsid w:val="000813DF"/>
    <w:rsid w:val="000A0953"/>
    <w:rsid w:val="000B3F62"/>
    <w:rsid w:val="000D2856"/>
    <w:rsid w:val="001046B4"/>
    <w:rsid w:val="00105DB7"/>
    <w:rsid w:val="001060FA"/>
    <w:rsid w:val="00131F98"/>
    <w:rsid w:val="00134AD2"/>
    <w:rsid w:val="00134E0A"/>
    <w:rsid w:val="00154C47"/>
    <w:rsid w:val="00156F96"/>
    <w:rsid w:val="00165F89"/>
    <w:rsid w:val="0017032E"/>
    <w:rsid w:val="00180DDB"/>
    <w:rsid w:val="00182CB3"/>
    <w:rsid w:val="0018574D"/>
    <w:rsid w:val="00185AA0"/>
    <w:rsid w:val="00197F57"/>
    <w:rsid w:val="001A6B32"/>
    <w:rsid w:val="001B0297"/>
    <w:rsid w:val="001B3A25"/>
    <w:rsid w:val="001C0518"/>
    <w:rsid w:val="001C260C"/>
    <w:rsid w:val="001F5682"/>
    <w:rsid w:val="00204F09"/>
    <w:rsid w:val="0021781F"/>
    <w:rsid w:val="0022382F"/>
    <w:rsid w:val="00276DA0"/>
    <w:rsid w:val="00293288"/>
    <w:rsid w:val="00295031"/>
    <w:rsid w:val="00296D9E"/>
    <w:rsid w:val="0029731F"/>
    <w:rsid w:val="00297735"/>
    <w:rsid w:val="002A18F7"/>
    <w:rsid w:val="002A62C8"/>
    <w:rsid w:val="002C587F"/>
    <w:rsid w:val="002E0ADD"/>
    <w:rsid w:val="002E1DBB"/>
    <w:rsid w:val="002E45B4"/>
    <w:rsid w:val="002E5E82"/>
    <w:rsid w:val="002F35AB"/>
    <w:rsid w:val="003300E8"/>
    <w:rsid w:val="003323A0"/>
    <w:rsid w:val="0033586C"/>
    <w:rsid w:val="00344637"/>
    <w:rsid w:val="0035103B"/>
    <w:rsid w:val="00353817"/>
    <w:rsid w:val="003559C9"/>
    <w:rsid w:val="003616B5"/>
    <w:rsid w:val="003628C8"/>
    <w:rsid w:val="003804FF"/>
    <w:rsid w:val="003854CF"/>
    <w:rsid w:val="003A223C"/>
    <w:rsid w:val="003B25D6"/>
    <w:rsid w:val="003F287A"/>
    <w:rsid w:val="00407BE7"/>
    <w:rsid w:val="00410925"/>
    <w:rsid w:val="00432360"/>
    <w:rsid w:val="004405F0"/>
    <w:rsid w:val="0045263D"/>
    <w:rsid w:val="0045441F"/>
    <w:rsid w:val="00463AE2"/>
    <w:rsid w:val="00480606"/>
    <w:rsid w:val="004A4F20"/>
    <w:rsid w:val="004C1435"/>
    <w:rsid w:val="004D6EB0"/>
    <w:rsid w:val="004D79CB"/>
    <w:rsid w:val="004E55A3"/>
    <w:rsid w:val="004F4AD8"/>
    <w:rsid w:val="0050750D"/>
    <w:rsid w:val="005463F3"/>
    <w:rsid w:val="00563027"/>
    <w:rsid w:val="00566599"/>
    <w:rsid w:val="00567E91"/>
    <w:rsid w:val="0057466B"/>
    <w:rsid w:val="0059238E"/>
    <w:rsid w:val="00597B8C"/>
    <w:rsid w:val="005B4FA6"/>
    <w:rsid w:val="005D3608"/>
    <w:rsid w:val="00600986"/>
    <w:rsid w:val="006071FF"/>
    <w:rsid w:val="00626B76"/>
    <w:rsid w:val="0063016B"/>
    <w:rsid w:val="0063162A"/>
    <w:rsid w:val="00643134"/>
    <w:rsid w:val="00644BA6"/>
    <w:rsid w:val="00656A3E"/>
    <w:rsid w:val="00660799"/>
    <w:rsid w:val="00660A9F"/>
    <w:rsid w:val="00671A32"/>
    <w:rsid w:val="00676403"/>
    <w:rsid w:val="006869B2"/>
    <w:rsid w:val="006A057D"/>
    <w:rsid w:val="006A4332"/>
    <w:rsid w:val="006D6039"/>
    <w:rsid w:val="006E1EF4"/>
    <w:rsid w:val="006E798C"/>
    <w:rsid w:val="006F355B"/>
    <w:rsid w:val="0070771A"/>
    <w:rsid w:val="00715E0A"/>
    <w:rsid w:val="00724CF8"/>
    <w:rsid w:val="0073185E"/>
    <w:rsid w:val="00745479"/>
    <w:rsid w:val="00747327"/>
    <w:rsid w:val="00752773"/>
    <w:rsid w:val="00757271"/>
    <w:rsid w:val="00765E88"/>
    <w:rsid w:val="0077078D"/>
    <w:rsid w:val="00783B42"/>
    <w:rsid w:val="007F39EB"/>
    <w:rsid w:val="00805E69"/>
    <w:rsid w:val="00812E23"/>
    <w:rsid w:val="0082151B"/>
    <w:rsid w:val="00847B1C"/>
    <w:rsid w:val="0085660E"/>
    <w:rsid w:val="00861D9D"/>
    <w:rsid w:val="008620C5"/>
    <w:rsid w:val="008819D2"/>
    <w:rsid w:val="008A17D8"/>
    <w:rsid w:val="008C3E35"/>
    <w:rsid w:val="008D4419"/>
    <w:rsid w:val="008D518F"/>
    <w:rsid w:val="00922388"/>
    <w:rsid w:val="00930D3E"/>
    <w:rsid w:val="0093124A"/>
    <w:rsid w:val="0093453B"/>
    <w:rsid w:val="00934571"/>
    <w:rsid w:val="00955DB5"/>
    <w:rsid w:val="0096346F"/>
    <w:rsid w:val="00964D94"/>
    <w:rsid w:val="009717E3"/>
    <w:rsid w:val="009813BD"/>
    <w:rsid w:val="009819E1"/>
    <w:rsid w:val="009A1E87"/>
    <w:rsid w:val="009B13D1"/>
    <w:rsid w:val="00A00376"/>
    <w:rsid w:val="00A050D9"/>
    <w:rsid w:val="00A17441"/>
    <w:rsid w:val="00A317D5"/>
    <w:rsid w:val="00A33105"/>
    <w:rsid w:val="00A47A0A"/>
    <w:rsid w:val="00A50303"/>
    <w:rsid w:val="00A53AF3"/>
    <w:rsid w:val="00A56FAE"/>
    <w:rsid w:val="00A8467B"/>
    <w:rsid w:val="00A95E2D"/>
    <w:rsid w:val="00B04617"/>
    <w:rsid w:val="00B16B51"/>
    <w:rsid w:val="00B2165D"/>
    <w:rsid w:val="00B7369A"/>
    <w:rsid w:val="00B85848"/>
    <w:rsid w:val="00B870BE"/>
    <w:rsid w:val="00BA0DA9"/>
    <w:rsid w:val="00BB04AE"/>
    <w:rsid w:val="00BC425F"/>
    <w:rsid w:val="00BE0373"/>
    <w:rsid w:val="00C1436B"/>
    <w:rsid w:val="00C14BE8"/>
    <w:rsid w:val="00C23632"/>
    <w:rsid w:val="00C31F11"/>
    <w:rsid w:val="00C44267"/>
    <w:rsid w:val="00C54860"/>
    <w:rsid w:val="00C5576E"/>
    <w:rsid w:val="00C567EE"/>
    <w:rsid w:val="00C62ACC"/>
    <w:rsid w:val="00C63126"/>
    <w:rsid w:val="00C73ADD"/>
    <w:rsid w:val="00CB172E"/>
    <w:rsid w:val="00CB3782"/>
    <w:rsid w:val="00CB6D16"/>
    <w:rsid w:val="00CD7462"/>
    <w:rsid w:val="00CE16BC"/>
    <w:rsid w:val="00CE3BCA"/>
    <w:rsid w:val="00D04BE9"/>
    <w:rsid w:val="00D31F4B"/>
    <w:rsid w:val="00D425A9"/>
    <w:rsid w:val="00D469EF"/>
    <w:rsid w:val="00D5064F"/>
    <w:rsid w:val="00D52388"/>
    <w:rsid w:val="00D621ED"/>
    <w:rsid w:val="00D67BA8"/>
    <w:rsid w:val="00D736D8"/>
    <w:rsid w:val="00D77B12"/>
    <w:rsid w:val="00D8056D"/>
    <w:rsid w:val="00D829A7"/>
    <w:rsid w:val="00D83162"/>
    <w:rsid w:val="00DB31D5"/>
    <w:rsid w:val="00DB498C"/>
    <w:rsid w:val="00DC2BBD"/>
    <w:rsid w:val="00DC68E1"/>
    <w:rsid w:val="00DD03EA"/>
    <w:rsid w:val="00DD1F89"/>
    <w:rsid w:val="00DE69C2"/>
    <w:rsid w:val="00DE6AFD"/>
    <w:rsid w:val="00DF2A82"/>
    <w:rsid w:val="00E05767"/>
    <w:rsid w:val="00E23F7F"/>
    <w:rsid w:val="00E361A3"/>
    <w:rsid w:val="00E51B82"/>
    <w:rsid w:val="00E74F17"/>
    <w:rsid w:val="00E769D9"/>
    <w:rsid w:val="00EB5988"/>
    <w:rsid w:val="00EB79AE"/>
    <w:rsid w:val="00ED479C"/>
    <w:rsid w:val="00EE7CFC"/>
    <w:rsid w:val="00F23C84"/>
    <w:rsid w:val="00F61BD3"/>
    <w:rsid w:val="00F65F26"/>
    <w:rsid w:val="00F6794C"/>
    <w:rsid w:val="00F804FC"/>
    <w:rsid w:val="00F81684"/>
    <w:rsid w:val="00F83700"/>
    <w:rsid w:val="00FA5178"/>
    <w:rsid w:val="00FB0469"/>
    <w:rsid w:val="00FB5BFB"/>
    <w:rsid w:val="00FC3DFB"/>
    <w:rsid w:val="00FD0F98"/>
    <w:rsid w:val="00FD21BE"/>
    <w:rsid w:val="00FD7EC7"/>
    <w:rsid w:val="00FE1546"/>
    <w:rsid w:val="00FE6658"/>
    <w:rsid w:val="00FF2E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6F4C6BA-D5F3-4E40-927D-C1582F45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76E"/>
    <w:pPr>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rsid w:val="00C5576E"/>
    <w:rPr>
      <w:rFonts w:cs="Times New Roman"/>
    </w:rPr>
  </w:style>
  <w:style w:type="paragraph" w:styleId="BodyText">
    <w:name w:val="Body Text"/>
    <w:basedOn w:val="Normal"/>
    <w:link w:val="a"/>
    <w:uiPriority w:val="99"/>
    <w:rsid w:val="00C5576E"/>
    <w:pPr>
      <w:spacing w:after="120"/>
    </w:pPr>
    <w:rPr>
      <w:lang w:val="x-none"/>
    </w:rPr>
  </w:style>
  <w:style w:type="character" w:customStyle="1" w:styleId="a">
    <w:name w:val="Основной текст Знак"/>
    <w:basedOn w:val="DefaultParagraphFont"/>
    <w:link w:val="BodyText"/>
    <w:uiPriority w:val="99"/>
    <w:rsid w:val="00C5576E"/>
    <w:rPr>
      <w:rFonts w:ascii="Times New Roman" w:eastAsia="Times New Roman" w:hAnsi="Times New Roman" w:cs="Times New Roman"/>
      <w:sz w:val="24"/>
      <w:szCs w:val="24"/>
      <w:lang w:val="x-none" w:eastAsia="ar-SA"/>
    </w:rPr>
  </w:style>
  <w:style w:type="paragraph" w:styleId="BodyTextIndent">
    <w:name w:val="Body Text Indent"/>
    <w:basedOn w:val="Normal"/>
    <w:link w:val="1"/>
    <w:uiPriority w:val="99"/>
    <w:rsid w:val="00C5576E"/>
    <w:pPr>
      <w:ind w:firstLine="540"/>
      <w:jc w:val="both"/>
    </w:pPr>
    <w:rPr>
      <w:lang w:val="x-none"/>
    </w:rPr>
  </w:style>
  <w:style w:type="character" w:customStyle="1" w:styleId="a0">
    <w:name w:val="Основной текст с отступом Знак"/>
    <w:basedOn w:val="DefaultParagraphFont"/>
    <w:uiPriority w:val="99"/>
    <w:semiHidden/>
    <w:rsid w:val="00C5576E"/>
    <w:rPr>
      <w:rFonts w:ascii="Times New Roman" w:eastAsia="Times New Roman" w:hAnsi="Times New Roman" w:cs="Times New Roman"/>
      <w:sz w:val="24"/>
      <w:szCs w:val="24"/>
      <w:lang w:eastAsia="ar-SA"/>
    </w:rPr>
  </w:style>
  <w:style w:type="character" w:customStyle="1" w:styleId="1">
    <w:name w:val="Основной текст с отступом Знак1"/>
    <w:link w:val="BodyTextIndent"/>
    <w:uiPriority w:val="99"/>
    <w:locked/>
    <w:rsid w:val="00C5576E"/>
    <w:rPr>
      <w:rFonts w:ascii="Times New Roman" w:eastAsia="Times New Roman" w:hAnsi="Times New Roman" w:cs="Times New Roman"/>
      <w:sz w:val="24"/>
      <w:szCs w:val="24"/>
      <w:lang w:val="x-none" w:eastAsia="ar-SA"/>
    </w:rPr>
  </w:style>
  <w:style w:type="paragraph" w:styleId="Footer">
    <w:name w:val="footer"/>
    <w:basedOn w:val="Normal"/>
    <w:link w:val="a1"/>
    <w:uiPriority w:val="99"/>
    <w:rsid w:val="00C5576E"/>
    <w:pPr>
      <w:tabs>
        <w:tab w:val="center" w:pos="4677"/>
        <w:tab w:val="right" w:pos="9355"/>
      </w:tabs>
    </w:pPr>
    <w:rPr>
      <w:lang w:val="x-none"/>
    </w:rPr>
  </w:style>
  <w:style w:type="character" w:customStyle="1" w:styleId="a1">
    <w:name w:val="Нижний колонтитул Знак"/>
    <w:basedOn w:val="DefaultParagraphFont"/>
    <w:link w:val="Footer"/>
    <w:uiPriority w:val="99"/>
    <w:rsid w:val="00C5576E"/>
    <w:rPr>
      <w:rFonts w:ascii="Times New Roman" w:eastAsia="Times New Roman" w:hAnsi="Times New Roman" w:cs="Times New Roman"/>
      <w:sz w:val="24"/>
      <w:szCs w:val="24"/>
      <w:lang w:val="x-none" w:eastAsia="ar-SA"/>
    </w:rPr>
  </w:style>
  <w:style w:type="paragraph" w:styleId="Header">
    <w:name w:val="header"/>
    <w:basedOn w:val="Normal"/>
    <w:link w:val="a2"/>
    <w:uiPriority w:val="99"/>
    <w:rsid w:val="00C5576E"/>
    <w:pPr>
      <w:suppressLineNumbers/>
      <w:tabs>
        <w:tab w:val="center" w:pos="4819"/>
        <w:tab w:val="right" w:pos="9638"/>
      </w:tabs>
    </w:pPr>
    <w:rPr>
      <w:lang w:val="x-none"/>
    </w:rPr>
  </w:style>
  <w:style w:type="character" w:customStyle="1" w:styleId="a2">
    <w:name w:val="Верхний колонтитул Знак"/>
    <w:basedOn w:val="DefaultParagraphFont"/>
    <w:link w:val="Header"/>
    <w:uiPriority w:val="99"/>
    <w:rsid w:val="00C5576E"/>
    <w:rPr>
      <w:rFonts w:ascii="Times New Roman" w:eastAsia="Times New Roman" w:hAnsi="Times New Roman" w:cs="Times New Roman"/>
      <w:sz w:val="24"/>
      <w:szCs w:val="24"/>
      <w:lang w:val="x-none" w:eastAsia="ar-SA"/>
    </w:rPr>
  </w:style>
  <w:style w:type="character" w:styleId="Hyperlink">
    <w:name w:val="Hyperlink"/>
    <w:uiPriority w:val="99"/>
    <w:rsid w:val="00C5576E"/>
    <w:rPr>
      <w:color w:val="0000FF"/>
      <w:u w:val="single"/>
    </w:rPr>
  </w:style>
  <w:style w:type="paragraph" w:customStyle="1" w:styleId="ConsPlusNormal">
    <w:name w:val="ConsPlusNormal"/>
    <w:rsid w:val="00C5576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Normal"/>
    <w:rsid w:val="00C5576E"/>
    <w:pPr>
      <w:spacing w:before="100" w:beforeAutospacing="1" w:after="100" w:afterAutospacing="1"/>
    </w:pPr>
    <w:rPr>
      <w:lang w:eastAsia="ru-RU"/>
    </w:rPr>
  </w:style>
  <w:style w:type="paragraph" w:styleId="PlainText">
    <w:name w:val="Plain Text"/>
    <w:basedOn w:val="Normal"/>
    <w:link w:val="a3"/>
    <w:rsid w:val="00C5576E"/>
    <w:rPr>
      <w:rFonts w:ascii="Courier New" w:hAnsi="Courier New" w:cs="Courier New"/>
      <w:sz w:val="20"/>
      <w:szCs w:val="20"/>
      <w:lang w:eastAsia="ru-RU"/>
    </w:rPr>
  </w:style>
  <w:style w:type="character" w:customStyle="1" w:styleId="a3">
    <w:name w:val="Текст Знак"/>
    <w:basedOn w:val="DefaultParagraphFont"/>
    <w:link w:val="PlainText"/>
    <w:rsid w:val="00C5576E"/>
    <w:rPr>
      <w:rFonts w:ascii="Courier New" w:eastAsia="Times New Roman" w:hAnsi="Courier New" w:cs="Courier New"/>
      <w:sz w:val="20"/>
      <w:szCs w:val="20"/>
      <w:lang w:eastAsia="ru-RU"/>
    </w:rPr>
  </w:style>
  <w:style w:type="paragraph" w:styleId="BalloonText">
    <w:name w:val="Balloon Text"/>
    <w:basedOn w:val="Normal"/>
    <w:link w:val="a4"/>
    <w:uiPriority w:val="99"/>
    <w:semiHidden/>
    <w:unhideWhenUsed/>
    <w:rsid w:val="00C5576E"/>
    <w:rPr>
      <w:rFonts w:ascii="Segoe UI" w:hAnsi="Segoe UI" w:cs="Segoe UI"/>
      <w:sz w:val="18"/>
      <w:szCs w:val="18"/>
    </w:rPr>
  </w:style>
  <w:style w:type="character" w:customStyle="1" w:styleId="a4">
    <w:name w:val="Текст выноски Знак"/>
    <w:basedOn w:val="DefaultParagraphFont"/>
    <w:link w:val="BalloonText"/>
    <w:uiPriority w:val="99"/>
    <w:semiHidden/>
    <w:rsid w:val="00C5576E"/>
    <w:rPr>
      <w:rFonts w:ascii="Segoe UI" w:eastAsia="Times New Roman" w:hAnsi="Segoe UI" w:cs="Segoe UI"/>
      <w:sz w:val="18"/>
      <w:szCs w:val="18"/>
      <w:lang w:eastAsia="ar-SA"/>
    </w:rPr>
  </w:style>
  <w:style w:type="character" w:customStyle="1" w:styleId="a5">
    <w:name w:val="Гипертекстовая ссылка"/>
    <w:basedOn w:val="DefaultParagraphFont"/>
    <w:uiPriority w:val="99"/>
    <w:rsid w:val="0018574D"/>
    <w:rPr>
      <w:color w:val="106BBE"/>
    </w:rPr>
  </w:style>
  <w:style w:type="character" w:customStyle="1" w:styleId="a6">
    <w:name w:val="Основной текст_"/>
    <w:basedOn w:val="DefaultParagraphFont"/>
    <w:link w:val="10"/>
    <w:rsid w:val="009717E3"/>
    <w:rPr>
      <w:rFonts w:ascii="Times New Roman" w:eastAsia="Times New Roman" w:hAnsi="Times New Roman" w:cs="Times New Roman"/>
      <w:spacing w:val="5"/>
      <w:sz w:val="25"/>
      <w:szCs w:val="25"/>
      <w:shd w:val="clear" w:color="auto" w:fill="FFFFFF"/>
    </w:rPr>
  </w:style>
  <w:style w:type="character" w:customStyle="1" w:styleId="0pt">
    <w:name w:val="Основной текст + Интервал 0 pt"/>
    <w:basedOn w:val="a6"/>
    <w:rsid w:val="009717E3"/>
    <w:rPr>
      <w:rFonts w:ascii="Times New Roman" w:eastAsia="Times New Roman" w:hAnsi="Times New Roman" w:cs="Times New Roman"/>
      <w:color w:val="000000"/>
      <w:spacing w:val="4"/>
      <w:w w:val="100"/>
      <w:position w:val="0"/>
      <w:sz w:val="25"/>
      <w:szCs w:val="25"/>
      <w:shd w:val="clear" w:color="auto" w:fill="FFFFFF"/>
      <w:lang w:val="ru-RU"/>
    </w:rPr>
  </w:style>
  <w:style w:type="paragraph" w:customStyle="1" w:styleId="10">
    <w:name w:val="Основной текст1"/>
    <w:basedOn w:val="Normal"/>
    <w:link w:val="a6"/>
    <w:rsid w:val="009717E3"/>
    <w:pPr>
      <w:widowControl w:val="0"/>
      <w:shd w:val="clear" w:color="auto" w:fill="FFFFFF"/>
      <w:spacing w:before="300" w:after="420" w:line="0" w:lineRule="atLeast"/>
      <w:jc w:val="both"/>
    </w:pPr>
    <w:rPr>
      <w:spacing w:val="5"/>
      <w:sz w:val="25"/>
      <w:szCs w:val="25"/>
      <w:lang w:eastAsia="en-US"/>
    </w:rPr>
  </w:style>
  <w:style w:type="character" w:customStyle="1" w:styleId="9">
    <w:name w:val="Основной текст (9)_"/>
    <w:basedOn w:val="DefaultParagraphFont"/>
    <w:link w:val="90"/>
    <w:rsid w:val="00D469EF"/>
    <w:rPr>
      <w:rFonts w:ascii="Times New Roman" w:eastAsia="Times New Roman" w:hAnsi="Times New Roman" w:cs="Times New Roman"/>
      <w:i/>
      <w:iCs/>
      <w:spacing w:val="2"/>
      <w:shd w:val="clear" w:color="auto" w:fill="FFFFFF"/>
    </w:rPr>
  </w:style>
  <w:style w:type="paragraph" w:customStyle="1" w:styleId="90">
    <w:name w:val="Основной текст (9)"/>
    <w:basedOn w:val="Normal"/>
    <w:link w:val="9"/>
    <w:rsid w:val="00D469EF"/>
    <w:pPr>
      <w:widowControl w:val="0"/>
      <w:shd w:val="clear" w:color="auto" w:fill="FFFFFF"/>
      <w:spacing w:before="60" w:after="60" w:line="0" w:lineRule="atLeast"/>
    </w:pPr>
    <w:rPr>
      <w:i/>
      <w:iCs/>
      <w:spacing w:val="2"/>
      <w:sz w:val="22"/>
      <w:szCs w:val="22"/>
      <w:lang w:eastAsia="en-US"/>
    </w:rPr>
  </w:style>
  <w:style w:type="character" w:customStyle="1" w:styleId="9pt0pt">
    <w:name w:val="Основной текст + 9 pt;Полужирный;Курсив;Интервал 0 pt"/>
    <w:basedOn w:val="a6"/>
    <w:rsid w:val="001046B4"/>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en-US"/>
    </w:rPr>
  </w:style>
  <w:style w:type="character" w:customStyle="1" w:styleId="2">
    <w:name w:val="Основной текст (2)_"/>
    <w:basedOn w:val="DefaultParagraphFont"/>
    <w:link w:val="20"/>
    <w:rsid w:val="0017032E"/>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17032E"/>
    <w:pPr>
      <w:widowControl w:val="0"/>
      <w:shd w:val="clear" w:color="auto" w:fill="FFFFFF"/>
      <w:spacing w:line="322" w:lineRule="exact"/>
      <w:jc w:val="both"/>
    </w:pPr>
    <w:rPr>
      <w:sz w:val="28"/>
      <w:szCs w:val="28"/>
      <w:lang w:eastAsia="en-US"/>
    </w:rPr>
  </w:style>
  <w:style w:type="character" w:customStyle="1" w:styleId="a7">
    <w:name w:val="Подпись к картинке_"/>
    <w:basedOn w:val="DefaultParagraphFont"/>
    <w:link w:val="a8"/>
    <w:rsid w:val="002A62C8"/>
    <w:rPr>
      <w:rFonts w:ascii="Times New Roman" w:eastAsia="Times New Roman" w:hAnsi="Times New Roman" w:cs="Times New Roman"/>
      <w:sz w:val="19"/>
      <w:szCs w:val="19"/>
      <w:shd w:val="clear" w:color="auto" w:fill="FFFFFF"/>
    </w:rPr>
  </w:style>
  <w:style w:type="paragraph" w:customStyle="1" w:styleId="a8">
    <w:name w:val="Подпись к картинке"/>
    <w:basedOn w:val="Normal"/>
    <w:link w:val="a7"/>
    <w:rsid w:val="002A62C8"/>
    <w:pPr>
      <w:shd w:val="clear" w:color="auto" w:fill="FFFFFF"/>
      <w:spacing w:line="0" w:lineRule="atLeast"/>
    </w:pPr>
    <w:rPr>
      <w:sz w:val="19"/>
      <w:szCs w:val="19"/>
      <w:lang w:eastAsia="en-US"/>
    </w:rPr>
  </w:style>
  <w:style w:type="character" w:customStyle="1" w:styleId="a9">
    <w:name w:val="Основной текст + Полужирный"/>
    <w:basedOn w:val="a6"/>
    <w:rsid w:val="002A62C8"/>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10pt">
    <w:name w:val="Основной текст + 10 pt"/>
    <w:basedOn w:val="a6"/>
    <w:rsid w:val="00757271"/>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10pt0">
    <w:name w:val="Основной текст + 10 pt;Малые прописные"/>
    <w:basedOn w:val="a6"/>
    <w:rsid w:val="00757271"/>
    <w:rPr>
      <w:rFonts w:ascii="Times New Roman" w:eastAsia="Times New Roman" w:hAnsi="Times New Roman" w:cs="Times New Roman"/>
      <w:b w:val="0"/>
      <w:bCs w:val="0"/>
      <w:i w:val="0"/>
      <w:iCs w:val="0"/>
      <w:smallCaps/>
      <w:strike w:val="0"/>
      <w:spacing w:val="0"/>
      <w:sz w:val="20"/>
      <w:szCs w:val="20"/>
      <w:shd w:val="clear" w:color="auto" w:fill="FFFFFF"/>
      <w:lang w:val="en-US"/>
    </w:rPr>
  </w:style>
  <w:style w:type="paragraph" w:customStyle="1" w:styleId="21">
    <w:name w:val="Основной текст2"/>
    <w:basedOn w:val="Normal"/>
    <w:rsid w:val="00757271"/>
    <w:pPr>
      <w:shd w:val="clear" w:color="auto" w:fill="FFFFFF"/>
      <w:spacing w:after="240" w:line="274" w:lineRule="exact"/>
      <w:jc w:val="both"/>
    </w:pPr>
    <w:rPr>
      <w:color w:val="000000"/>
      <w:sz w:val="23"/>
      <w:szCs w:val="23"/>
      <w:lang w:val="ru" w:eastAsia="ru-RU"/>
    </w:rPr>
  </w:style>
  <w:style w:type="character" w:customStyle="1" w:styleId="3">
    <w:name w:val="Заголовок №3_"/>
    <w:basedOn w:val="DefaultParagraphFont"/>
    <w:link w:val="30"/>
    <w:rsid w:val="00934571"/>
    <w:rPr>
      <w:rFonts w:ascii="Times New Roman" w:eastAsia="Times New Roman" w:hAnsi="Times New Roman" w:cs="Times New Roman"/>
      <w:sz w:val="25"/>
      <w:szCs w:val="25"/>
      <w:shd w:val="clear" w:color="auto" w:fill="FFFFFF"/>
    </w:rPr>
  </w:style>
  <w:style w:type="paragraph" w:customStyle="1" w:styleId="30">
    <w:name w:val="Заголовок №3"/>
    <w:basedOn w:val="Normal"/>
    <w:link w:val="3"/>
    <w:rsid w:val="00934571"/>
    <w:pPr>
      <w:shd w:val="clear" w:color="auto" w:fill="FFFFFF"/>
      <w:spacing w:after="60" w:line="0" w:lineRule="atLeast"/>
      <w:jc w:val="center"/>
      <w:outlineLvl w:val="2"/>
    </w:pPr>
    <w:rPr>
      <w:sz w:val="25"/>
      <w:szCs w:val="25"/>
      <w:lang w:eastAsia="en-US"/>
    </w:rPr>
  </w:style>
  <w:style w:type="character" w:customStyle="1" w:styleId="a10">
    <w:name w:val="Колонтитул_"/>
    <w:basedOn w:val="DefaultParagraphFont"/>
    <w:link w:val="a11"/>
    <w:rsid w:val="00934571"/>
    <w:rPr>
      <w:rFonts w:ascii="Times New Roman" w:eastAsia="Times New Roman" w:hAnsi="Times New Roman" w:cs="Times New Roman"/>
      <w:sz w:val="20"/>
      <w:szCs w:val="20"/>
      <w:shd w:val="clear" w:color="auto" w:fill="FFFFFF"/>
    </w:rPr>
  </w:style>
  <w:style w:type="character" w:customStyle="1" w:styleId="115pt">
    <w:name w:val="Колонтитул + 11;5 pt"/>
    <w:basedOn w:val="a10"/>
    <w:rsid w:val="00934571"/>
    <w:rPr>
      <w:rFonts w:ascii="Times New Roman" w:eastAsia="Times New Roman" w:hAnsi="Times New Roman" w:cs="Times New Roman"/>
      <w:sz w:val="23"/>
      <w:szCs w:val="23"/>
      <w:shd w:val="clear" w:color="auto" w:fill="FFFFFF"/>
    </w:rPr>
  </w:style>
  <w:style w:type="paragraph" w:customStyle="1" w:styleId="a11">
    <w:name w:val="Колонтитул"/>
    <w:basedOn w:val="Normal"/>
    <w:link w:val="a10"/>
    <w:rsid w:val="00934571"/>
    <w:pPr>
      <w:shd w:val="clear" w:color="auto" w:fill="FFFFFF"/>
    </w:pPr>
    <w:rPr>
      <w:sz w:val="20"/>
      <w:szCs w:val="20"/>
      <w:lang w:eastAsia="en-US"/>
    </w:rPr>
  </w:style>
  <w:style w:type="paragraph" w:styleId="NormalWeb">
    <w:name w:val="Normal (Web)"/>
    <w:basedOn w:val="Normal"/>
    <w:uiPriority w:val="99"/>
    <w:semiHidden/>
    <w:unhideWhenUsed/>
    <w:rsid w:val="004E55A3"/>
    <w:pPr>
      <w:spacing w:before="100" w:beforeAutospacing="1" w:after="100" w:afterAutospacing="1"/>
    </w:pPr>
    <w:rPr>
      <w:lang w:eastAsia="ru-RU"/>
    </w:rPr>
  </w:style>
  <w:style w:type="character" w:customStyle="1" w:styleId="UnresolvedMention">
    <w:name w:val="Unresolved Mention"/>
    <w:basedOn w:val="DefaultParagraphFont"/>
    <w:uiPriority w:val="99"/>
    <w:semiHidden/>
    <w:unhideWhenUsed/>
    <w:rsid w:val="001C260C"/>
    <w:rPr>
      <w:color w:val="605E5C"/>
      <w:shd w:val="clear" w:color="auto" w:fill="E1DFDD"/>
    </w:rPr>
  </w:style>
  <w:style w:type="paragraph" w:styleId="BodyTextIndent2">
    <w:name w:val="Body Text Indent 2"/>
    <w:basedOn w:val="Normal"/>
    <w:link w:val="22"/>
    <w:uiPriority w:val="99"/>
    <w:semiHidden/>
    <w:unhideWhenUsed/>
    <w:rsid w:val="00745479"/>
    <w:pPr>
      <w:spacing w:after="120" w:line="480" w:lineRule="auto"/>
      <w:ind w:left="283"/>
    </w:pPr>
  </w:style>
  <w:style w:type="character" w:customStyle="1" w:styleId="22">
    <w:name w:val="Основной текст с отступом 2 Знак"/>
    <w:basedOn w:val="DefaultParagraphFont"/>
    <w:link w:val="BodyTextIndent2"/>
    <w:uiPriority w:val="99"/>
    <w:semiHidden/>
    <w:rsid w:val="0074547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onsultant.ru/document/cons_doc_LAW_483238/a0bba862a33f55fcf4ccf05b87b5e955cf2e3a31/" TargetMode="External" /><Relationship Id="rId11" Type="http://schemas.openxmlformats.org/officeDocument/2006/relationships/hyperlink" Target="https://www.consultant.ru/document/cons_doc_LAW_483238/22e9ab83982c0589a5d51dca9c1289e157916f6d/" TargetMode="External" /><Relationship Id="rId12" Type="http://schemas.openxmlformats.org/officeDocument/2006/relationships/hyperlink" Target="https://www.consultant.ru/document/cons_doc_LAW_483238/fc4c7cb5a2a1d9259006f113511097335ceaaddc/" TargetMode="External" /><Relationship Id="rId13" Type="http://schemas.openxmlformats.org/officeDocument/2006/relationships/hyperlink" Target="https://www.consultant.ru/document/cons_doc_LAW_483238/5d3fb4fadd1cd04775abf4f12008174d83fef0e1/" TargetMode="External" /><Relationship Id="rId14" Type="http://schemas.openxmlformats.org/officeDocument/2006/relationships/hyperlink" Target="https://www.consultant.ru/document/cons_doc_LAW_483238/71422627e7b5e748f4bcddc99bb6e5d73d222995/" TargetMode="External" /><Relationship Id="rId15" Type="http://schemas.openxmlformats.org/officeDocument/2006/relationships/hyperlink" Target="https://www.consultant.ru/document/cons_doc_LAW_483238/4d109994cc5c32631bb3b27c1f2cb6ad48d89b71/" TargetMode="External" /><Relationship Id="rId16" Type="http://schemas.openxmlformats.org/officeDocument/2006/relationships/hyperlink" Target="https://www.consultant.ru/document/cons_doc_LAW_103689/" TargetMode="External" /><Relationship Id="rId17" Type="http://schemas.openxmlformats.org/officeDocument/2006/relationships/hyperlink" Target="https://mobileonline.garant.ru/document/redirect/12125267/1701" TargetMode="External" /><Relationship Id="rId18" Type="http://schemas.openxmlformats.org/officeDocument/2006/relationships/hyperlink" Target="https://mobileonline.garant.ru/document/redirect/12125267/73203" TargetMode="External" /><Relationship Id="rId19" Type="http://schemas.openxmlformats.org/officeDocument/2006/relationships/hyperlink" Target="file:///D:\2017\&#1072;&#1087;&#1088;&#1077;&#1083;&#1100;\08.06.2016\P:\&#1057;&#1091;&#1076;&#1100;&#1080;\&#1055;&#1086;&#1083;&#1103;&#1082;&#1086;&#1074;&#1072;%20&#1054;.&#1057;\&#1072;&#1076;&#1084;&#1080;&#1085;&#1080;&#1089;&#1090;&#1088;&#1072;&#1090;&#1080;&#1074;&#1085;&#1099;&#1077;\2013\22.05.13\&#1044;&#1072;&#1075;&#1072;&#1077;&#1074;%20%20%2020.25%20&#1095;.1%20&#1096;&#1090;&#1088;&#1072;&#1092;%20&#1043;&#1040;&#1048;-&#1085;&#1077;&#1103;&#1074;&#1082;&#1072;.doc" TargetMode="External" /><Relationship Id="rId2" Type="http://schemas.openxmlformats.org/officeDocument/2006/relationships/webSettings" Target="webSettings.xml" /><Relationship Id="rId20" Type="http://schemas.openxmlformats.org/officeDocument/2006/relationships/hyperlink" Target="garantF1://12025267.319" TargetMode="Externa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header" Target="header3.xml" /><Relationship Id="rId26" Type="http://schemas.openxmlformats.org/officeDocument/2006/relationships/footer" Target="footer3.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692859.4" TargetMode="External" /><Relationship Id="rId6" Type="http://schemas.openxmlformats.org/officeDocument/2006/relationships/hyperlink" Target="https://www.consultant.ru/document/cons_doc_LAW_494748/ad890e68b83c920baeae9bb9fdc9b94feb1af0ad/" TargetMode="External" /><Relationship Id="rId7" Type="http://schemas.openxmlformats.org/officeDocument/2006/relationships/hyperlink" Target="https://www.consultant.ru/document/cons_doc_LAW_483238/f568cf036d249d2bfdde5aed6b2a4386fb15ea0d/" TargetMode="External" /><Relationship Id="rId8" Type="http://schemas.openxmlformats.org/officeDocument/2006/relationships/hyperlink" Target="https://www.consultant.ru/document/cons_doc_LAW_483238/549210e3cec843139ea98a1f79472a2fc7f6ef2c/" TargetMode="External" /><Relationship Id="rId9" Type="http://schemas.openxmlformats.org/officeDocument/2006/relationships/hyperlink" Target="https://www.consultant.ru/document/cons_doc_LAW_483238/0ec85bb2192beb5f3da783304c8b14abc70d172d/"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E3C81-75D0-4D8D-8377-99DE34EDA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